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D8" w:rsidRDefault="00C95ED8" w:rsidP="00C95ED8">
      <w:pPr>
        <w:widowControl/>
        <w:shd w:val="clear" w:color="auto" w:fill="FFFFFF"/>
        <w:spacing w:line="560" w:lineRule="exact"/>
        <w:contextualSpacing/>
        <w:rPr>
          <w:rFonts w:ascii="黑体" w:eastAsia="黑体" w:hAnsi="黑体" w:cs="宋体"/>
          <w:color w:val="000000"/>
          <w:kern w:val="0"/>
          <w:sz w:val="32"/>
          <w:szCs w:val="32"/>
        </w:rPr>
      </w:pPr>
      <w:r w:rsidRPr="001077D3">
        <w:rPr>
          <w:rFonts w:ascii="黑体" w:eastAsia="黑体" w:hAnsi="黑体" w:cs="宋体" w:hint="eastAsia"/>
          <w:color w:val="000000"/>
          <w:kern w:val="0"/>
          <w:sz w:val="32"/>
          <w:szCs w:val="32"/>
        </w:rPr>
        <w:t>附件</w:t>
      </w:r>
    </w:p>
    <w:p w:rsidR="00C95ED8" w:rsidRPr="001077D3" w:rsidRDefault="00C95ED8" w:rsidP="00C95ED8">
      <w:pPr>
        <w:widowControl/>
        <w:shd w:val="clear" w:color="auto" w:fill="FFFFFF"/>
        <w:spacing w:line="240" w:lineRule="exact"/>
        <w:contextualSpacing/>
        <w:rPr>
          <w:rFonts w:ascii="黑体" w:eastAsia="黑体" w:hAnsi="黑体" w:cs="宋体"/>
          <w:color w:val="000000"/>
          <w:kern w:val="0"/>
          <w:sz w:val="32"/>
          <w:szCs w:val="32"/>
        </w:rPr>
      </w:pPr>
    </w:p>
    <w:p w:rsidR="00C95ED8" w:rsidRDefault="00C95ED8" w:rsidP="00C95ED8">
      <w:pPr>
        <w:spacing w:line="560" w:lineRule="exact"/>
        <w:jc w:val="center"/>
        <w:rPr>
          <w:rFonts w:ascii="方正小标宋简体" w:eastAsia="方正小标宋简体" w:hAnsi="黑体" w:cs="宋体"/>
          <w:color w:val="000000"/>
          <w:sz w:val="40"/>
          <w:szCs w:val="44"/>
        </w:rPr>
      </w:pPr>
      <w:bookmarkStart w:id="0" w:name="_GoBack"/>
      <w:r w:rsidRPr="001077D3">
        <w:rPr>
          <w:rFonts w:ascii="方正小标宋简体" w:eastAsia="方正小标宋简体" w:hAnsi="黑体" w:cs="宋体" w:hint="eastAsia"/>
          <w:color w:val="000000"/>
          <w:sz w:val="40"/>
          <w:szCs w:val="44"/>
        </w:rPr>
        <w:t>202</w:t>
      </w:r>
      <w:r w:rsidRPr="001077D3">
        <w:rPr>
          <w:rFonts w:ascii="方正小标宋简体" w:eastAsia="方正小标宋简体" w:hAnsi="黑体" w:cs="宋体"/>
          <w:color w:val="000000"/>
          <w:sz w:val="40"/>
          <w:szCs w:val="44"/>
        </w:rPr>
        <w:t>1</w:t>
      </w:r>
      <w:r w:rsidRPr="001077D3">
        <w:rPr>
          <w:rFonts w:ascii="方正小标宋简体" w:eastAsia="方正小标宋简体" w:hAnsi="黑体" w:cs="宋体" w:hint="eastAsia"/>
          <w:color w:val="000000"/>
          <w:sz w:val="40"/>
          <w:szCs w:val="44"/>
        </w:rPr>
        <w:t>年暑期教师学习会</w:t>
      </w:r>
      <w:proofErr w:type="gramStart"/>
      <w:r w:rsidRPr="001077D3">
        <w:rPr>
          <w:rFonts w:ascii="方正小标宋简体" w:eastAsia="方正小标宋简体" w:hAnsi="黑体" w:cs="宋体" w:hint="eastAsia"/>
          <w:color w:val="000000"/>
          <w:sz w:val="40"/>
          <w:szCs w:val="44"/>
        </w:rPr>
        <w:t>日进程</w:t>
      </w:r>
      <w:proofErr w:type="gramEnd"/>
      <w:r w:rsidRPr="001077D3">
        <w:rPr>
          <w:rFonts w:ascii="方正小标宋简体" w:eastAsia="方正小标宋简体" w:hAnsi="黑体" w:cs="宋体" w:hint="eastAsia"/>
          <w:color w:val="000000"/>
          <w:sz w:val="40"/>
          <w:szCs w:val="44"/>
        </w:rPr>
        <w:t>安排表</w:t>
      </w:r>
    </w:p>
    <w:bookmarkEnd w:id="0"/>
    <w:p w:rsidR="00C95ED8" w:rsidRPr="001077D3" w:rsidRDefault="00C95ED8" w:rsidP="00C95ED8">
      <w:pPr>
        <w:spacing w:line="240" w:lineRule="exact"/>
        <w:jc w:val="center"/>
        <w:rPr>
          <w:rFonts w:ascii="方正小标宋简体" w:eastAsia="方正小标宋简体" w:hAnsi="黑体" w:cs="宋体"/>
          <w:color w:val="000000"/>
          <w:sz w:val="28"/>
          <w:szCs w:val="32"/>
        </w:rPr>
      </w:pPr>
    </w:p>
    <w:tbl>
      <w:tblPr>
        <w:tblW w:w="8917" w:type="dxa"/>
        <w:jc w:val="center"/>
        <w:tblLook w:val="04A0" w:firstRow="1" w:lastRow="0" w:firstColumn="1" w:lastColumn="0" w:noHBand="0" w:noVBand="1"/>
      </w:tblPr>
      <w:tblGrid>
        <w:gridCol w:w="1254"/>
        <w:gridCol w:w="500"/>
        <w:gridCol w:w="6419"/>
        <w:gridCol w:w="744"/>
      </w:tblGrid>
      <w:tr w:rsidR="00C95ED8" w:rsidRPr="001077D3" w:rsidTr="00562806">
        <w:trPr>
          <w:trHeight w:val="420"/>
          <w:jc w:val="center"/>
        </w:trPr>
        <w:tc>
          <w:tcPr>
            <w:tcW w:w="1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b/>
                <w:color w:val="000000"/>
                <w:szCs w:val="21"/>
              </w:rPr>
            </w:pPr>
            <w:r w:rsidRPr="001077D3">
              <w:rPr>
                <w:rFonts w:ascii="宋体" w:eastAsia="宋体" w:hAnsi="宋体" w:cs="宋体" w:hint="eastAsia"/>
                <w:b/>
                <w:color w:val="000000"/>
                <w:szCs w:val="21"/>
              </w:rPr>
              <w:t>时   间</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b/>
                <w:color w:val="000000"/>
                <w:szCs w:val="21"/>
              </w:rPr>
            </w:pPr>
            <w:r w:rsidRPr="001077D3">
              <w:rPr>
                <w:rFonts w:ascii="宋体" w:eastAsia="宋体" w:hAnsi="宋体" w:cs="宋体" w:hint="eastAsia"/>
                <w:b/>
                <w:color w:val="000000"/>
                <w:szCs w:val="21"/>
              </w:rPr>
              <w:t>学  习  内  容</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b/>
                <w:color w:val="000000"/>
                <w:szCs w:val="21"/>
              </w:rPr>
            </w:pPr>
            <w:r w:rsidRPr="001077D3">
              <w:rPr>
                <w:rFonts w:ascii="宋体" w:eastAsia="宋体" w:hAnsi="宋体" w:cs="宋体" w:hint="eastAsia"/>
                <w:b/>
                <w:color w:val="000000"/>
                <w:szCs w:val="21"/>
              </w:rPr>
              <w:t>备注</w:t>
            </w:r>
          </w:p>
        </w:tc>
      </w:tr>
      <w:tr w:rsidR="00C95ED8" w:rsidRPr="001077D3" w:rsidTr="00562806">
        <w:trPr>
          <w:trHeight w:val="1183"/>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8月25日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szCs w:val="21"/>
              </w:rPr>
            </w:pPr>
            <w:r w:rsidRPr="001077D3">
              <w:rPr>
                <w:rFonts w:ascii="宋体" w:eastAsia="宋体" w:hAnsi="宋体" w:cs="宋体" w:hint="eastAsia"/>
                <w:szCs w:val="21"/>
              </w:rPr>
              <w:t>上午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召开暑期学习会动员大会；学</w:t>
            </w:r>
            <w:proofErr w:type="gramStart"/>
            <w:r w:rsidRPr="001077D3">
              <w:rPr>
                <w:rFonts w:ascii="宋体" w:eastAsia="宋体" w:hAnsi="宋体" w:cs="宋体" w:hint="eastAsia"/>
                <w:szCs w:val="21"/>
              </w:rPr>
              <w:t>习习近</w:t>
            </w:r>
            <w:proofErr w:type="gramEnd"/>
            <w:r w:rsidRPr="001077D3">
              <w:rPr>
                <w:rFonts w:ascii="宋体" w:eastAsia="宋体" w:hAnsi="宋体" w:cs="宋体" w:hint="eastAsia"/>
                <w:szCs w:val="21"/>
              </w:rPr>
              <w:t>平总书记 七一重要讲话重要指示精神及关于教育工作系列重要讲话特别是在学校</w:t>
            </w:r>
            <w:proofErr w:type="gramStart"/>
            <w:r w:rsidRPr="001077D3">
              <w:rPr>
                <w:rFonts w:ascii="宋体" w:eastAsia="宋体" w:hAnsi="宋体" w:cs="宋体" w:hint="eastAsia"/>
                <w:szCs w:val="21"/>
              </w:rPr>
              <w:t>思政课</w:t>
            </w:r>
            <w:proofErr w:type="gramEnd"/>
            <w:r w:rsidRPr="001077D3">
              <w:rPr>
                <w:rFonts w:ascii="宋体" w:eastAsia="宋体" w:hAnsi="宋体" w:cs="宋体" w:hint="eastAsia"/>
                <w:szCs w:val="21"/>
              </w:rPr>
              <w:t>教师座谈会上的讲话；学习《关于开展“高举旗帜、响应号召、奋进新时代、启航新征程”主题活动的实施方案》及疫情防控相关要求。</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897"/>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观看《蒲城县庆祝第三十二个教师节暨感动校园人物颁奖典礼》；学习省委省政府《关于全面深化教师队伍建设改革的实施意见》、《蒲城县教育局202</w:t>
            </w:r>
            <w:r w:rsidRPr="001077D3">
              <w:rPr>
                <w:rFonts w:ascii="宋体" w:eastAsia="宋体" w:hAnsi="宋体" w:cs="宋体"/>
                <w:szCs w:val="21"/>
              </w:rPr>
              <w:t>1</w:t>
            </w:r>
            <w:r w:rsidRPr="001077D3">
              <w:rPr>
                <w:rFonts w:ascii="宋体" w:eastAsia="宋体" w:hAnsi="宋体" w:cs="宋体" w:hint="eastAsia"/>
                <w:szCs w:val="21"/>
              </w:rPr>
              <w:t>年工作要点》。</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939"/>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8月26日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上午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观看《蒲城县庆祝第三十四个教师节暨感动校园人物颁奖典礼》；学习中共中央办公厅国务院办公厅《关于进一步减轻义务教育阶段学生作业负担和校外培训负担的意见》、《中小学教育惩戒规则（试行）》。</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1159"/>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学习《渭南市中小学教师职业道德建设评估实施办法》、《蒲城县教育局关于开展在职教师有偿补课专项治理活动的通知》、《蒲城县教育局&lt;关于印发蒲城县中小学教师师德考核办法&gt;的通知》等师德要求文件，阅读《师者芳华》图书。</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1454"/>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8月27日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上午</w:t>
            </w:r>
          </w:p>
        </w:tc>
        <w:tc>
          <w:tcPr>
            <w:tcW w:w="6419" w:type="dxa"/>
            <w:tcBorders>
              <w:top w:val="nil"/>
              <w:left w:val="nil"/>
              <w:bottom w:val="nil"/>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学习教育部《关于进一步加强和改进师德建设的意见》、《中小学教师职业道德行为规范》、《中小学教师违反职业道德行为处理办法》、《新时代中小学教师职业行为十项准则》《陕西省中小学教师违反职业道德行为处理实施细则（试行）》、《陕西省幼儿园教师违反职业道德行为处理实施细则（试行）》、县局通报的违反师德师</w:t>
            </w:r>
            <w:proofErr w:type="gramStart"/>
            <w:r w:rsidRPr="001077D3">
              <w:rPr>
                <w:rFonts w:ascii="宋体" w:eastAsia="宋体" w:hAnsi="宋体" w:cs="宋体" w:hint="eastAsia"/>
                <w:szCs w:val="21"/>
              </w:rPr>
              <w:t>风典型</w:t>
            </w:r>
            <w:proofErr w:type="gramEnd"/>
            <w:r w:rsidRPr="001077D3">
              <w:rPr>
                <w:rFonts w:ascii="宋体" w:eastAsia="宋体" w:hAnsi="宋体" w:cs="宋体" w:hint="eastAsia"/>
                <w:szCs w:val="21"/>
              </w:rPr>
              <w:t>案例。</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1253"/>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single" w:sz="4" w:space="0" w:color="auto"/>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学习《中小学校岗位安全工作指南》、《中小学幼儿园安全管理办法》、《蒲城县教育局关于进一步规范教职工离职进修和请假管理工作的通知》、《蒲城县教育局关于规范全县教职工仪容仪表和日常行为举止的通知》。</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957"/>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8月28日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上午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学习《陕西省中小学教师减负清单》、《蒲城县教育系统岗位设置聘用工作指导意见》、《蒲城县教师绩效考核分配实施意见》、《关于做好全县中小学生课后服务工作的实施办法》。</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893"/>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学习《教师法》、《义务教育法》、《未成年人保护法》、《关于做好全县中小学生课后服务工作的实施办法》、《关于落实中小学生“五项管理”工作的实施意见》等政策法规。</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688"/>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8月29日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上午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szCs w:val="21"/>
              </w:rPr>
            </w:pPr>
            <w:r w:rsidRPr="001077D3">
              <w:rPr>
                <w:rFonts w:ascii="宋体" w:eastAsia="宋体" w:hAnsi="宋体" w:cs="宋体" w:hint="eastAsia"/>
                <w:szCs w:val="21"/>
              </w:rPr>
              <w:t>紧扣县局202</w:t>
            </w:r>
            <w:r w:rsidRPr="001077D3">
              <w:rPr>
                <w:rFonts w:ascii="宋体" w:eastAsia="宋体" w:hAnsi="宋体" w:cs="宋体"/>
                <w:szCs w:val="21"/>
              </w:rPr>
              <w:t>1</w:t>
            </w:r>
            <w:r w:rsidRPr="001077D3">
              <w:rPr>
                <w:rFonts w:ascii="宋体" w:eastAsia="宋体" w:hAnsi="宋体" w:cs="宋体" w:hint="eastAsia"/>
                <w:szCs w:val="21"/>
              </w:rPr>
              <w:t>年工作要点，认真反思上学年的各项工作，总结亮点，查找短板，安排部署好下学年工作。</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530"/>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color w:val="000000"/>
                <w:szCs w:val="21"/>
              </w:rPr>
            </w:pPr>
            <w:r w:rsidRPr="001077D3">
              <w:rPr>
                <w:rFonts w:ascii="宋体" w:eastAsia="宋体" w:hAnsi="宋体" w:cs="宋体" w:hint="eastAsia"/>
                <w:color w:val="000000"/>
                <w:szCs w:val="21"/>
              </w:rPr>
              <w:t>积极开展问题查摆整改活动。</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559"/>
          <w:jc w:val="center"/>
        </w:trPr>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8月30日</w:t>
            </w: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上午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color w:val="000000"/>
                <w:szCs w:val="21"/>
              </w:rPr>
            </w:pPr>
            <w:r w:rsidRPr="001077D3">
              <w:rPr>
                <w:rFonts w:ascii="宋体" w:eastAsia="宋体" w:hAnsi="宋体" w:cs="宋体" w:hint="eastAsia"/>
                <w:color w:val="000000"/>
                <w:szCs w:val="21"/>
              </w:rPr>
              <w:t>学习教育活动总结大会。</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r w:rsidR="00C95ED8" w:rsidRPr="001077D3" w:rsidTr="00562806">
        <w:trPr>
          <w:trHeight w:val="418"/>
          <w:jc w:val="center"/>
        </w:trPr>
        <w:tc>
          <w:tcPr>
            <w:tcW w:w="1254" w:type="dxa"/>
            <w:vMerge/>
            <w:tcBorders>
              <w:top w:val="nil"/>
              <w:left w:val="single" w:sz="4" w:space="0" w:color="auto"/>
              <w:bottom w:val="single" w:sz="4" w:space="0" w:color="000000"/>
              <w:right w:val="single" w:sz="4" w:space="0" w:color="auto"/>
            </w:tcBorders>
            <w:vAlign w:val="center"/>
          </w:tcPr>
          <w:p w:rsidR="00C95ED8" w:rsidRPr="001077D3" w:rsidRDefault="00C95ED8" w:rsidP="00562806">
            <w:pPr>
              <w:spacing w:line="280" w:lineRule="exact"/>
              <w:rPr>
                <w:rFonts w:ascii="宋体" w:eastAsia="宋体" w:hAnsi="宋体" w:cs="宋体"/>
                <w:color w:val="000000"/>
                <w:szCs w:val="21"/>
              </w:rPr>
            </w:pPr>
          </w:p>
        </w:tc>
        <w:tc>
          <w:tcPr>
            <w:tcW w:w="500"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r w:rsidRPr="001077D3">
              <w:rPr>
                <w:rFonts w:ascii="宋体" w:eastAsia="宋体" w:hAnsi="宋体" w:cs="宋体" w:hint="eastAsia"/>
                <w:color w:val="000000"/>
                <w:szCs w:val="21"/>
              </w:rPr>
              <w:t>下午</w:t>
            </w:r>
          </w:p>
        </w:tc>
        <w:tc>
          <w:tcPr>
            <w:tcW w:w="6419"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rPr>
                <w:rFonts w:ascii="宋体" w:eastAsia="宋体" w:hAnsi="宋体" w:cs="宋体"/>
                <w:color w:val="000000"/>
                <w:szCs w:val="21"/>
              </w:rPr>
            </w:pPr>
            <w:r w:rsidRPr="001077D3">
              <w:rPr>
                <w:rFonts w:ascii="宋体" w:eastAsia="宋体" w:hAnsi="宋体" w:cs="宋体" w:hint="eastAsia"/>
                <w:color w:val="000000"/>
                <w:szCs w:val="21"/>
              </w:rPr>
              <w:t>撰写上交学习心得体会。</w:t>
            </w:r>
          </w:p>
        </w:tc>
        <w:tc>
          <w:tcPr>
            <w:tcW w:w="744" w:type="dxa"/>
            <w:tcBorders>
              <w:top w:val="nil"/>
              <w:left w:val="nil"/>
              <w:bottom w:val="single" w:sz="4" w:space="0" w:color="auto"/>
              <w:right w:val="single" w:sz="4" w:space="0" w:color="auto"/>
            </w:tcBorders>
            <w:shd w:val="clear" w:color="auto" w:fill="auto"/>
            <w:vAlign w:val="center"/>
          </w:tcPr>
          <w:p w:rsidR="00C95ED8" w:rsidRPr="001077D3" w:rsidRDefault="00C95ED8" w:rsidP="00562806">
            <w:pPr>
              <w:spacing w:line="280" w:lineRule="exact"/>
              <w:jc w:val="center"/>
              <w:rPr>
                <w:rFonts w:ascii="宋体" w:eastAsia="宋体" w:hAnsi="宋体" w:cs="宋体"/>
                <w:color w:val="000000"/>
                <w:szCs w:val="21"/>
              </w:rPr>
            </w:pPr>
          </w:p>
        </w:tc>
      </w:tr>
    </w:tbl>
    <w:p w:rsidR="00862F98" w:rsidRPr="00C95ED8" w:rsidRDefault="00862F98"/>
    <w:sectPr w:rsidR="00862F98" w:rsidRPr="00C95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charset w:val="86"/>
    <w:family w:val="auto"/>
    <w:pitch w:val="variable"/>
    <w:sig w:usb0="00000287"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D8"/>
    <w:rsid w:val="00862F98"/>
    <w:rsid w:val="00C9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EB43"/>
  <w15:chartTrackingRefBased/>
  <w15:docId w15:val="{B730DF2B-AA29-4CA9-B900-CA26B681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1</cp:revision>
  <dcterms:created xsi:type="dcterms:W3CDTF">2021-08-17T09:06:00Z</dcterms:created>
  <dcterms:modified xsi:type="dcterms:W3CDTF">2021-08-17T09:06:00Z</dcterms:modified>
</cp:coreProperties>
</file>