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0CB" w:rsidRDefault="00E950CB" w:rsidP="00E950CB">
      <w:pPr>
        <w:adjustRightInd w:val="0"/>
        <w:snapToGrid w:val="0"/>
        <w:spacing w:line="500" w:lineRule="exact"/>
        <w:rPr>
          <w:rFonts w:ascii="黑体" w:eastAsia="黑体" w:hAnsi="黑体" w:cs="仿宋_GB2312" w:hint="eastAsia"/>
          <w:color w:val="000000"/>
          <w:szCs w:val="32"/>
        </w:rPr>
      </w:pPr>
      <w:r>
        <w:rPr>
          <w:rFonts w:ascii="黑体" w:eastAsia="黑体" w:hAnsi="黑体" w:cs="仿宋_GB2312" w:hint="eastAsia"/>
          <w:color w:val="000000"/>
          <w:szCs w:val="32"/>
        </w:rPr>
        <w:t>附件1</w:t>
      </w:r>
    </w:p>
    <w:p w:rsidR="00E950CB" w:rsidRDefault="00E950CB" w:rsidP="00E950CB">
      <w:pPr>
        <w:adjustRightInd w:val="0"/>
        <w:snapToGrid w:val="0"/>
        <w:spacing w:beforeLines="20" w:before="62" w:afterLines="20" w:after="62" w:line="500" w:lineRule="exact"/>
        <w:jc w:val="center"/>
        <w:rPr>
          <w:rFonts w:ascii="方正小标宋简体" w:eastAsia="方正小标宋简体" w:hAnsi="华文中宋" w:hint="eastAsia"/>
          <w:bCs/>
          <w:sz w:val="44"/>
          <w:szCs w:val="44"/>
        </w:rPr>
      </w:pPr>
      <w:bookmarkStart w:id="0" w:name="_GoBack"/>
      <w:r>
        <w:rPr>
          <w:rFonts w:ascii="方正小标宋简体" w:eastAsia="方正小标宋简体" w:hAnsi="华文中宋" w:hint="eastAsia"/>
          <w:bCs/>
          <w:sz w:val="44"/>
          <w:szCs w:val="44"/>
        </w:rPr>
        <w:t>渭南市教育信息化研究课题指南</w:t>
      </w:r>
    </w:p>
    <w:bookmarkEnd w:id="0"/>
    <w:p w:rsidR="00E950CB" w:rsidRDefault="00E950CB" w:rsidP="00E950CB">
      <w:pPr>
        <w:adjustRightInd w:val="0"/>
        <w:spacing w:line="500" w:lineRule="exact"/>
        <w:ind w:firstLineChars="200" w:firstLine="640"/>
        <w:rPr>
          <w:rFonts w:ascii="仿宋_GB2312" w:eastAsia="仿宋_GB2312" w:hAnsi="仿宋" w:hint="eastAsia"/>
          <w:szCs w:val="32"/>
        </w:rPr>
      </w:pPr>
      <w:r>
        <w:rPr>
          <w:rFonts w:ascii="仿宋_GB2312" w:eastAsia="仿宋_GB2312" w:hAnsi="仿宋" w:hint="eastAsia"/>
          <w:szCs w:val="32"/>
        </w:rPr>
        <w:t>本指南列出的研究方向供参考，非具体的课题名称，请申报人参照本指南所提出的研究领域结合自身的研究基础、特长和教育教学实际，自行确定课题名称，课题名称的表述应科学、严谨、规范、简明，一般不加副标题。</w:t>
      </w:r>
    </w:p>
    <w:p w:rsidR="00E950CB" w:rsidRDefault="00E950CB" w:rsidP="00E950CB">
      <w:pPr>
        <w:numPr>
          <w:ilvl w:val="0"/>
          <w:numId w:val="1"/>
        </w:numPr>
        <w:tabs>
          <w:tab w:val="left" w:pos="312"/>
        </w:tabs>
        <w:adjustRightInd w:val="0"/>
        <w:spacing w:line="500" w:lineRule="exact"/>
        <w:rPr>
          <w:rFonts w:ascii="仿宋_GB2312" w:eastAsia="仿宋_GB2312" w:hAnsi="仿宋" w:hint="eastAsia"/>
          <w:b/>
          <w:bCs/>
          <w:szCs w:val="32"/>
        </w:rPr>
      </w:pPr>
      <w:r>
        <w:rPr>
          <w:rFonts w:ascii="仿宋_GB2312" w:eastAsia="仿宋_GB2312" w:hAnsi="仿宋" w:hint="eastAsia"/>
          <w:b/>
          <w:bCs/>
          <w:szCs w:val="32"/>
        </w:rPr>
        <w:t>教育信息化基础研究类</w:t>
      </w:r>
    </w:p>
    <w:p w:rsidR="00E950CB" w:rsidRDefault="00E950CB" w:rsidP="00E950CB">
      <w:pPr>
        <w:numPr>
          <w:ilvl w:val="0"/>
          <w:numId w:val="2"/>
        </w:numPr>
        <w:adjustRightInd w:val="0"/>
        <w:spacing w:line="500" w:lineRule="exact"/>
        <w:rPr>
          <w:rFonts w:ascii="仿宋_GB2312" w:eastAsia="仿宋_GB2312" w:hAnsi="仿宋" w:hint="eastAsia"/>
          <w:szCs w:val="32"/>
        </w:rPr>
      </w:pPr>
      <w:r>
        <w:rPr>
          <w:rFonts w:ascii="仿宋_GB2312" w:eastAsia="仿宋_GB2312" w:hAnsi="仿宋" w:hint="eastAsia"/>
          <w:szCs w:val="32"/>
        </w:rPr>
        <w:t>区域基础教育信息化发展现状调查研究；</w:t>
      </w:r>
    </w:p>
    <w:p w:rsidR="00E950CB" w:rsidRDefault="00E950CB" w:rsidP="00E950CB">
      <w:pPr>
        <w:numPr>
          <w:ilvl w:val="0"/>
          <w:numId w:val="2"/>
        </w:numPr>
        <w:adjustRightInd w:val="0"/>
        <w:spacing w:line="500" w:lineRule="exact"/>
        <w:rPr>
          <w:rFonts w:ascii="仿宋_GB2312" w:eastAsia="仿宋_GB2312" w:hAnsi="仿宋" w:hint="eastAsia"/>
          <w:szCs w:val="32"/>
        </w:rPr>
      </w:pPr>
      <w:r>
        <w:rPr>
          <w:rFonts w:ascii="仿宋_GB2312" w:eastAsia="仿宋_GB2312" w:hAnsi="仿宋" w:hint="eastAsia"/>
          <w:szCs w:val="32"/>
        </w:rPr>
        <w:t>区域基础教育信息化发展问题与对策研究；</w:t>
      </w:r>
    </w:p>
    <w:p w:rsidR="00E950CB" w:rsidRDefault="00E950CB" w:rsidP="00E950CB">
      <w:pPr>
        <w:numPr>
          <w:ilvl w:val="0"/>
          <w:numId w:val="2"/>
        </w:numPr>
        <w:adjustRightInd w:val="0"/>
        <w:spacing w:line="500" w:lineRule="exact"/>
        <w:rPr>
          <w:rFonts w:ascii="仿宋_GB2312" w:eastAsia="仿宋_GB2312" w:hAnsi="仿宋" w:hint="eastAsia"/>
          <w:szCs w:val="32"/>
        </w:rPr>
      </w:pPr>
      <w:r>
        <w:rPr>
          <w:rFonts w:ascii="仿宋_GB2312" w:eastAsia="仿宋_GB2312" w:hAnsi="仿宋" w:hint="eastAsia"/>
          <w:szCs w:val="32"/>
        </w:rPr>
        <w:t>区域基础教育信息化整体推进研究；</w:t>
      </w:r>
    </w:p>
    <w:p w:rsidR="00E950CB" w:rsidRDefault="00E950CB" w:rsidP="00E950CB">
      <w:pPr>
        <w:numPr>
          <w:ilvl w:val="0"/>
          <w:numId w:val="2"/>
        </w:numPr>
        <w:adjustRightInd w:val="0"/>
        <w:spacing w:line="500" w:lineRule="exact"/>
        <w:rPr>
          <w:rFonts w:ascii="仿宋_GB2312" w:eastAsia="仿宋_GB2312" w:hAnsi="仿宋" w:hint="eastAsia"/>
          <w:b/>
          <w:bCs/>
          <w:szCs w:val="32"/>
        </w:rPr>
      </w:pPr>
      <w:r>
        <w:rPr>
          <w:rFonts w:ascii="仿宋_GB2312" w:eastAsia="仿宋_GB2312" w:hAnsi="仿宋" w:hint="eastAsia"/>
          <w:szCs w:val="32"/>
        </w:rPr>
        <w:t>区域基础教育信息化与教育均衡发展研究；</w:t>
      </w:r>
    </w:p>
    <w:p w:rsidR="00E950CB" w:rsidRDefault="00E950CB" w:rsidP="00E950CB">
      <w:pPr>
        <w:numPr>
          <w:ilvl w:val="0"/>
          <w:numId w:val="2"/>
        </w:numPr>
        <w:adjustRightInd w:val="0"/>
        <w:spacing w:line="500" w:lineRule="exact"/>
        <w:rPr>
          <w:rFonts w:ascii="仿宋_GB2312" w:eastAsia="仿宋_GB2312" w:hAnsi="仿宋" w:hint="eastAsia"/>
          <w:b/>
          <w:bCs/>
          <w:szCs w:val="32"/>
        </w:rPr>
      </w:pPr>
      <w:r>
        <w:rPr>
          <w:rFonts w:ascii="仿宋_GB2312" w:eastAsia="仿宋_GB2312" w:hAnsi="仿宋" w:hint="eastAsia"/>
          <w:szCs w:val="32"/>
        </w:rPr>
        <w:t>区域基础教育信息化发展模式和策略研究；</w:t>
      </w:r>
    </w:p>
    <w:p w:rsidR="00E950CB" w:rsidRDefault="00E950CB" w:rsidP="00E950CB">
      <w:pPr>
        <w:numPr>
          <w:ilvl w:val="0"/>
          <w:numId w:val="1"/>
        </w:numPr>
        <w:tabs>
          <w:tab w:val="left" w:pos="312"/>
        </w:tabs>
        <w:adjustRightInd w:val="0"/>
        <w:spacing w:line="500" w:lineRule="exact"/>
        <w:rPr>
          <w:rFonts w:ascii="仿宋_GB2312" w:eastAsia="仿宋_GB2312" w:hAnsi="仿宋" w:hint="eastAsia"/>
          <w:b/>
          <w:bCs/>
          <w:szCs w:val="32"/>
        </w:rPr>
      </w:pPr>
      <w:r>
        <w:rPr>
          <w:rFonts w:ascii="仿宋_GB2312" w:eastAsia="仿宋_GB2312" w:hAnsi="仿宋" w:hint="eastAsia"/>
          <w:b/>
          <w:bCs/>
          <w:szCs w:val="32"/>
        </w:rPr>
        <w:t>基础教育数字化转型类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黑体" w:eastAsia="黑体" w:hAnsi="黑体" w:cs="黑体" w:hint="eastAsia"/>
          <w:b/>
          <w:bCs/>
          <w:szCs w:val="32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智慧校园建设与管理研究；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黑体" w:eastAsia="黑体" w:hAnsi="黑体" w:cs="黑体" w:hint="eastAsia"/>
          <w:b/>
          <w:bCs/>
          <w:szCs w:val="32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智慧教育示范区建设与应用研究；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数字校园/智慧校园环境下教学模式创新研究；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/>
          <w:color w:val="262626"/>
          <w:szCs w:val="32"/>
          <w:shd w:val="clear" w:color="auto" w:fill="FFFFFF"/>
        </w:rPr>
        <w:t>基于智慧校园的学校治理模式研究</w:t>
      </w: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/>
          <w:color w:val="262626"/>
          <w:szCs w:val="32"/>
          <w:shd w:val="clear" w:color="auto" w:fill="FFFFFF"/>
        </w:rPr>
        <w:t>基于智慧校园的学校高效、协同治理机制研究</w:t>
      </w: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数字校园/智慧校园建设研究；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智慧教室/智慧学习体验中心建设与应用研究；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基于智慧教室环境的个性化教学研究；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基于智慧校园的后勤服务研究；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Ansi="仿宋" w:hint="eastAsia"/>
          <w:szCs w:val="32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校园智慧环境建设与研究；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Ansi="仿宋" w:hint="eastAsia"/>
          <w:szCs w:val="32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数字校园建设与应用研究；</w:t>
      </w:r>
    </w:p>
    <w:p w:rsidR="00E950CB" w:rsidRDefault="00E950CB" w:rsidP="00E950CB">
      <w:pPr>
        <w:numPr>
          <w:ilvl w:val="0"/>
          <w:numId w:val="1"/>
        </w:numPr>
        <w:tabs>
          <w:tab w:val="left" w:pos="312"/>
        </w:tabs>
        <w:adjustRightInd w:val="0"/>
        <w:spacing w:line="500" w:lineRule="exact"/>
        <w:rPr>
          <w:rFonts w:ascii="仿宋_GB2312" w:eastAsia="仿宋_GB2312" w:hAnsi="仿宋" w:hint="eastAsia"/>
          <w:b/>
          <w:bCs/>
          <w:szCs w:val="32"/>
        </w:rPr>
      </w:pPr>
      <w:r>
        <w:rPr>
          <w:rFonts w:ascii="仿宋_GB2312" w:eastAsia="仿宋_GB2312" w:hAnsi="仿宋" w:hint="eastAsia"/>
          <w:b/>
          <w:bCs/>
          <w:szCs w:val="32"/>
        </w:rPr>
        <w:t>师生数字素养提升类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师生数字素养</w:t>
      </w:r>
      <w:r>
        <w:rPr>
          <w:rFonts w:ascii="仿宋_GB2312" w:eastAsia="仿宋_GB2312"/>
          <w:color w:val="262626"/>
          <w:szCs w:val="32"/>
          <w:shd w:val="clear" w:color="auto" w:fill="FFFFFF"/>
        </w:rPr>
        <w:t>培养</w:t>
      </w: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与</w:t>
      </w:r>
      <w:r>
        <w:rPr>
          <w:rFonts w:ascii="仿宋_GB2312" w:eastAsia="仿宋_GB2312"/>
          <w:color w:val="262626"/>
          <w:szCs w:val="32"/>
          <w:shd w:val="clear" w:color="auto" w:fill="FFFFFF"/>
        </w:rPr>
        <w:t>提升研究</w:t>
      </w: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校本数字资源的建设与应用研究；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/>
          <w:color w:val="262626"/>
          <w:szCs w:val="32"/>
          <w:shd w:val="clear" w:color="auto" w:fill="FFFFFF"/>
        </w:rPr>
      </w:pPr>
      <w:proofErr w:type="gramStart"/>
      <w:r>
        <w:rPr>
          <w:rFonts w:ascii="仿宋_GB2312" w:eastAsia="仿宋_GB2312"/>
          <w:color w:val="262626"/>
          <w:szCs w:val="32"/>
          <w:shd w:val="clear" w:color="auto" w:fill="FFFFFF"/>
        </w:rPr>
        <w:lastRenderedPageBreak/>
        <w:t>微课的</w:t>
      </w:r>
      <w:proofErr w:type="gramEnd"/>
      <w:r>
        <w:rPr>
          <w:rFonts w:ascii="仿宋_GB2312" w:eastAsia="仿宋_GB2312"/>
          <w:color w:val="262626"/>
          <w:szCs w:val="32"/>
          <w:shd w:val="clear" w:color="auto" w:fill="FFFFFF"/>
        </w:rPr>
        <w:t>研发及应用模式研究；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基于云平台的数字资源建设与应用研究；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网络环境下教师数字素养能力发展模式及提升策略研究；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网络教研促进教师专业发展研究;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信息技术环境下的教师专业发展共同体的构建研究；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基于学生个性化学习的教师课堂教学数字素养提升研究；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数字化环境下的教师校本研修研究；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Ansi="仿宋" w:hint="eastAsia"/>
          <w:szCs w:val="32"/>
        </w:rPr>
      </w:pPr>
      <w:proofErr w:type="gramStart"/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创客教育</w:t>
      </w:r>
      <w:proofErr w:type="gramEnd"/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、STEAM教育实践研究；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Ansi="仿宋" w:hint="eastAsia"/>
          <w:szCs w:val="32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“互联网+教育”背景下基于学生个体差异的教学模式研究；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Ansi="仿宋" w:hint="eastAsia"/>
          <w:szCs w:val="32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基于智慧课堂教学环境下教师整体数字素养能力提升研究；</w:t>
      </w:r>
    </w:p>
    <w:p w:rsidR="00E950CB" w:rsidRDefault="00E950CB" w:rsidP="00E950CB">
      <w:pPr>
        <w:numPr>
          <w:ilvl w:val="0"/>
          <w:numId w:val="1"/>
        </w:numPr>
        <w:tabs>
          <w:tab w:val="left" w:pos="312"/>
        </w:tabs>
        <w:adjustRightInd w:val="0"/>
        <w:spacing w:line="500" w:lineRule="exact"/>
        <w:rPr>
          <w:rFonts w:ascii="仿宋_GB2312" w:eastAsia="仿宋_GB2312" w:hAnsi="仿宋" w:hint="eastAsia"/>
          <w:b/>
          <w:bCs/>
          <w:szCs w:val="32"/>
        </w:rPr>
      </w:pPr>
      <w:r>
        <w:rPr>
          <w:rFonts w:ascii="仿宋_GB2312" w:eastAsia="仿宋_GB2312" w:hAnsi="仿宋" w:hint="eastAsia"/>
          <w:b/>
          <w:bCs/>
          <w:szCs w:val="32"/>
        </w:rPr>
        <w:t>信息化创新发展类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大数据</w:t>
      </w:r>
      <w:r>
        <w:rPr>
          <w:rFonts w:ascii="仿宋_GB2312" w:eastAsia="仿宋_GB2312"/>
          <w:color w:val="262626"/>
          <w:szCs w:val="32"/>
          <w:shd w:val="clear" w:color="auto" w:fill="FFFFFF"/>
        </w:rPr>
        <w:t>与</w:t>
      </w: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教育</w:t>
      </w:r>
      <w:r>
        <w:rPr>
          <w:rFonts w:ascii="仿宋_GB2312" w:eastAsia="仿宋_GB2312"/>
          <w:color w:val="262626"/>
          <w:szCs w:val="32"/>
          <w:shd w:val="clear" w:color="auto" w:fill="FFFFFF"/>
        </w:rPr>
        <w:t>教学评价改革研究</w:t>
      </w: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基于大数据的教育评价体系研究；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大数据在教育教学中的应用研究；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黑体" w:eastAsia="黑体" w:hAnsi="黑体" w:cs="黑体"/>
          <w:b/>
          <w:bCs/>
          <w:szCs w:val="32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网络学习空间建设与创新应用研究；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基于教育信息化促进中小学课堂改革的应用创新研究；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智慧教育模式等典型案例和实践经验研究；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实验教学平台与工具应用研究；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人工智能在教育教学中的应用研究；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中小学机器人校本教材开发研究；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移动学习技术在基础教育中的应用研究；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区域基础教育网络安全现状研究；</w:t>
      </w:r>
    </w:p>
    <w:p w:rsidR="00E950CB" w:rsidRDefault="00E950CB" w:rsidP="00E950CB">
      <w:pPr>
        <w:numPr>
          <w:ilvl w:val="0"/>
          <w:numId w:val="3"/>
        </w:numPr>
        <w:spacing w:line="500" w:lineRule="exact"/>
        <w:rPr>
          <w:rFonts w:ascii="仿宋_GB2312" w:eastAsia="仿宋_GB2312" w:hint="eastAsia"/>
          <w:color w:val="262626"/>
          <w:szCs w:val="32"/>
          <w:shd w:val="clear" w:color="auto" w:fill="FFFFFF"/>
        </w:rPr>
      </w:pPr>
      <w:r>
        <w:rPr>
          <w:rFonts w:ascii="仿宋_GB2312" w:eastAsia="仿宋_GB2312" w:hint="eastAsia"/>
          <w:color w:val="262626"/>
          <w:szCs w:val="32"/>
          <w:shd w:val="clear" w:color="auto" w:fill="FFFFFF"/>
        </w:rPr>
        <w:t>区域基础教育网络安全防护策略研究；</w:t>
      </w:r>
    </w:p>
    <w:p w:rsidR="00FC5D7A" w:rsidRPr="00E950CB" w:rsidRDefault="00FC5D7A"/>
    <w:sectPr w:rsidR="00FC5D7A" w:rsidRPr="00E95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B09" w:rsidRDefault="00A07B09" w:rsidP="00E950CB">
      <w:r>
        <w:separator/>
      </w:r>
    </w:p>
  </w:endnote>
  <w:endnote w:type="continuationSeparator" w:id="0">
    <w:p w:rsidR="00A07B09" w:rsidRDefault="00A07B09" w:rsidP="00E9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B09" w:rsidRDefault="00A07B09" w:rsidP="00E950CB">
      <w:r>
        <w:separator/>
      </w:r>
    </w:p>
  </w:footnote>
  <w:footnote w:type="continuationSeparator" w:id="0">
    <w:p w:rsidR="00A07B09" w:rsidRDefault="00A07B09" w:rsidP="00E95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B0930B"/>
    <w:multiLevelType w:val="singleLevel"/>
    <w:tmpl w:val="C9B0930B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1BF58099"/>
    <w:multiLevelType w:val="singleLevel"/>
    <w:tmpl w:val="1BF58099"/>
    <w:lvl w:ilvl="0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29D8B1D9"/>
    <w:multiLevelType w:val="singleLevel"/>
    <w:tmpl w:val="29D8B1D9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265"/>
    <w:rsid w:val="000540A4"/>
    <w:rsid w:val="000B1C0B"/>
    <w:rsid w:val="000B7411"/>
    <w:rsid w:val="000F3FD4"/>
    <w:rsid w:val="00104642"/>
    <w:rsid w:val="00115B89"/>
    <w:rsid w:val="0013174F"/>
    <w:rsid w:val="001620C8"/>
    <w:rsid w:val="00185750"/>
    <w:rsid w:val="001B5010"/>
    <w:rsid w:val="00261680"/>
    <w:rsid w:val="00290487"/>
    <w:rsid w:val="002A24BC"/>
    <w:rsid w:val="00324265"/>
    <w:rsid w:val="00331904"/>
    <w:rsid w:val="003E5307"/>
    <w:rsid w:val="00450EAC"/>
    <w:rsid w:val="005030AA"/>
    <w:rsid w:val="005033B3"/>
    <w:rsid w:val="00514C8B"/>
    <w:rsid w:val="005A4654"/>
    <w:rsid w:val="005F0DB5"/>
    <w:rsid w:val="00647D93"/>
    <w:rsid w:val="006B2380"/>
    <w:rsid w:val="0071464B"/>
    <w:rsid w:val="00773753"/>
    <w:rsid w:val="007806E0"/>
    <w:rsid w:val="00785D63"/>
    <w:rsid w:val="007A02CB"/>
    <w:rsid w:val="00880D09"/>
    <w:rsid w:val="008945E4"/>
    <w:rsid w:val="008B60A7"/>
    <w:rsid w:val="008D225F"/>
    <w:rsid w:val="008F73D2"/>
    <w:rsid w:val="00914355"/>
    <w:rsid w:val="00935E12"/>
    <w:rsid w:val="00991447"/>
    <w:rsid w:val="009E7A8A"/>
    <w:rsid w:val="00A07B09"/>
    <w:rsid w:val="00A204ED"/>
    <w:rsid w:val="00A3712D"/>
    <w:rsid w:val="00A85577"/>
    <w:rsid w:val="00AE6B82"/>
    <w:rsid w:val="00B022D4"/>
    <w:rsid w:val="00B17B83"/>
    <w:rsid w:val="00BA4ADB"/>
    <w:rsid w:val="00BC12E5"/>
    <w:rsid w:val="00BD2A6B"/>
    <w:rsid w:val="00BF23FB"/>
    <w:rsid w:val="00C0746D"/>
    <w:rsid w:val="00CC7C4A"/>
    <w:rsid w:val="00D93384"/>
    <w:rsid w:val="00DA2AC9"/>
    <w:rsid w:val="00DE4FC5"/>
    <w:rsid w:val="00E22D77"/>
    <w:rsid w:val="00E950CB"/>
    <w:rsid w:val="00EE2B01"/>
    <w:rsid w:val="00EE5AF4"/>
    <w:rsid w:val="00EE7DA6"/>
    <w:rsid w:val="00F224D2"/>
    <w:rsid w:val="00F34F78"/>
    <w:rsid w:val="00FC5D7A"/>
    <w:rsid w:val="00FD1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0CB"/>
    <w:pPr>
      <w:widowControl w:val="0"/>
      <w:jc w:val="both"/>
    </w:pPr>
    <w:rPr>
      <w:rFonts w:eastAsia="仿宋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5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50CB"/>
    <w:rPr>
      <w:kern w:val="2"/>
      <w:sz w:val="18"/>
      <w:szCs w:val="18"/>
    </w:rPr>
  </w:style>
  <w:style w:type="paragraph" w:styleId="a4">
    <w:name w:val="footer"/>
    <w:basedOn w:val="a"/>
    <w:link w:val="Char0"/>
    <w:rsid w:val="00E95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950C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50CB"/>
    <w:pPr>
      <w:widowControl w:val="0"/>
      <w:jc w:val="both"/>
    </w:pPr>
    <w:rPr>
      <w:rFonts w:eastAsia="仿宋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950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950CB"/>
    <w:rPr>
      <w:kern w:val="2"/>
      <w:sz w:val="18"/>
      <w:szCs w:val="18"/>
    </w:rPr>
  </w:style>
  <w:style w:type="paragraph" w:styleId="a4">
    <w:name w:val="footer"/>
    <w:basedOn w:val="a"/>
    <w:link w:val="Char0"/>
    <w:rsid w:val="00E950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950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</Words>
  <Characters>764</Characters>
  <Application>Microsoft Office Word</Application>
  <DocSecurity>0</DocSecurity>
  <Lines>6</Lines>
  <Paragraphs>1</Paragraphs>
  <ScaleCrop>false</ScaleCrop>
  <Company>蒲城县电化教育中心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2023-09-27T06:25:00Z</dcterms:created>
  <dcterms:modified xsi:type="dcterms:W3CDTF">2023-09-27T06:25:00Z</dcterms:modified>
</cp:coreProperties>
</file>