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6" w:lineRule="auto"/>
      </w:pP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98" w:line="241" w:lineRule="auto"/>
        <w:ind w:left="10" w:leftChars="0" w:hanging="10" w:firstLineChars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学校（幼儿园）自评报告模板</w:t>
      </w:r>
    </w:p>
    <w:p>
      <w:pPr>
        <w:pStyle w:val="2"/>
        <w:spacing w:line="286" w:lineRule="auto"/>
      </w:pPr>
    </w:p>
    <w:p>
      <w:pPr>
        <w:spacing w:before="91" w:line="509" w:lineRule="exact"/>
        <w:ind w:left="1612"/>
        <w:rPr>
          <w:rFonts w:ascii="黑体" w:hAnsi="黑体" w:eastAsia="黑体" w:cs="黑体"/>
          <w:sz w:val="28"/>
          <w:szCs w:val="28"/>
        </w:rPr>
      </w:pPr>
      <w:r>
        <w:rPr>
          <w:rFonts w:ascii="宋体" w:hAnsi="宋体" w:eastAsia="宋体" w:cs="宋体"/>
          <w:spacing w:val="-1"/>
          <w:position w:val="15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×××</w:t>
      </w:r>
      <w:r>
        <w:rPr>
          <w:rFonts w:ascii="黑体" w:hAnsi="黑体" w:eastAsia="黑体" w:cs="黑体"/>
          <w:spacing w:val="-1"/>
          <w:position w:val="15"/>
          <w:sz w:val="28"/>
          <w:szCs w:val="28"/>
        </w:rPr>
        <w:t>学校（幼儿园）第四轮“316</w:t>
      </w:r>
      <w:r>
        <w:rPr>
          <w:rFonts w:ascii="黑体" w:hAnsi="黑体" w:eastAsia="黑体" w:cs="黑体"/>
          <w:spacing w:val="-47"/>
          <w:position w:val="1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"/>
          <w:position w:val="15"/>
          <w:sz w:val="28"/>
          <w:szCs w:val="28"/>
        </w:rPr>
        <w:t>工程”学校</w:t>
      </w:r>
    </w:p>
    <w:p>
      <w:pPr>
        <w:spacing w:before="1" w:line="241" w:lineRule="auto"/>
        <w:ind w:left="18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高质量发展督导评价自查自评报告（模板）</w:t>
      </w:r>
    </w:p>
    <w:p>
      <w:pPr>
        <w:pStyle w:val="2"/>
        <w:spacing w:line="278" w:lineRule="auto"/>
      </w:pPr>
    </w:p>
    <w:p>
      <w:pPr>
        <w:pStyle w:val="2"/>
        <w:spacing w:line="279" w:lineRule="auto"/>
      </w:pPr>
    </w:p>
    <w:p>
      <w:pPr>
        <w:spacing w:before="91" w:line="336" w:lineRule="auto"/>
        <w:ind w:left="19" w:right="104" w:firstLine="55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依据《陕西省第四轮“316 工程”学校（幼儿园）高质量发</w:t>
      </w:r>
      <w:r>
        <w:rPr>
          <w:rFonts w:ascii="宋体" w:hAnsi="宋体" w:eastAsia="宋体" w:cs="宋体"/>
          <w:spacing w:val="-1"/>
          <w:sz w:val="28"/>
          <w:szCs w:val="28"/>
        </w:rPr>
        <w:t>展督导评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价指标体系》，</w:t>
      </w:r>
      <w:r>
        <w:rPr>
          <w:rFonts w:ascii="宋体" w:hAnsi="宋体" w:eastAsia="宋体" w:cs="宋体"/>
          <w:spacing w:val="-9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×年×月×日至×年×月×日， ×××学校（幼儿园）对</w:t>
      </w:r>
    </w:p>
    <w:p>
      <w:pPr>
        <w:spacing w:before="1" w:line="212" w:lineRule="auto"/>
        <w:ind w:left="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标进行全面自查自评，现将自查自评情况报告如下：</w:t>
      </w:r>
    </w:p>
    <w:p>
      <w:pPr>
        <w:spacing w:before="179" w:line="370" w:lineRule="exact"/>
        <w:ind w:left="58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position w:val="1"/>
          <w:sz w:val="28"/>
          <w:szCs w:val="28"/>
        </w:rPr>
        <w:t>一、基本情况</w:t>
      </w:r>
    </w:p>
    <w:p>
      <w:pPr>
        <w:spacing w:before="143" w:line="334" w:lineRule="auto"/>
        <w:ind w:left="20" w:firstLine="55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概述学校（幼儿园）发展历史、办学理念、校园文化、“三风一训”、</w:t>
      </w:r>
      <w:r>
        <w:rPr>
          <w:rFonts w:ascii="宋体" w:hAnsi="宋体" w:eastAsia="宋体" w:cs="宋体"/>
          <w:spacing w:val="4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办学规模、占地面积、建筑面积、绿化面积、部</w:t>
      </w:r>
      <w:r>
        <w:rPr>
          <w:rFonts w:ascii="宋体" w:hAnsi="宋体" w:eastAsia="宋体" w:cs="宋体"/>
          <w:spacing w:val="-1"/>
          <w:sz w:val="28"/>
          <w:szCs w:val="28"/>
        </w:rPr>
        <w:t>室建设、教师情况、学生</w:t>
      </w:r>
    </w:p>
    <w:p>
      <w:pPr>
        <w:spacing w:line="213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（幼儿） 情况、服务区域、办学（园）成效等情况。</w:t>
      </w:r>
    </w:p>
    <w:p>
      <w:pPr>
        <w:spacing w:before="183" w:line="242" w:lineRule="auto"/>
        <w:ind w:left="58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二、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主要成效</w:t>
      </w:r>
      <w:r>
        <w:rPr>
          <w:rFonts w:ascii="黑体" w:hAnsi="黑体" w:eastAsia="黑体" w:cs="黑体"/>
          <w:spacing w:val="-1"/>
          <w:sz w:val="28"/>
          <w:szCs w:val="28"/>
        </w:rPr>
        <w:t>（对照指标体系逐项自查）</w:t>
      </w:r>
    </w:p>
    <w:p>
      <w:pPr>
        <w:spacing w:before="160" w:line="506" w:lineRule="exact"/>
        <w:ind w:left="573"/>
        <w:rPr>
          <w:rFonts w:ascii="楷体" w:hAnsi="楷体" w:eastAsia="楷体" w:cs="楷体"/>
          <w:b w:val="0"/>
          <w:bCs w:val="0"/>
          <w:sz w:val="28"/>
          <w:szCs w:val="28"/>
        </w:rPr>
      </w:pPr>
      <w:r>
        <w:rPr>
          <w:rFonts w:ascii="楷体" w:hAnsi="楷体" w:eastAsia="楷体" w:cs="楷体"/>
          <w:b w:val="0"/>
          <w:bCs w:val="0"/>
          <w:spacing w:val="-1"/>
          <w:position w:val="1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（一）坚持社会主义办学方向</w:t>
      </w:r>
    </w:p>
    <w:p>
      <w:pPr>
        <w:spacing w:before="1" w:line="215" w:lineRule="auto"/>
        <w:ind w:left="573"/>
        <w:rPr>
          <w:rFonts w:ascii="楷体" w:hAnsi="楷体" w:eastAsia="楷体" w:cs="楷体"/>
          <w:b w:val="0"/>
          <w:bCs w:val="0"/>
          <w:sz w:val="28"/>
          <w:szCs w:val="28"/>
        </w:rPr>
      </w:pPr>
      <w:r>
        <w:rPr>
          <w:rFonts w:ascii="楷体" w:hAnsi="楷体" w:eastAsia="楷体" w:cs="楷体"/>
          <w:b w:val="0"/>
          <w:bCs w:val="0"/>
          <w:spacing w:val="-1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（二）</w:t>
      </w:r>
      <w:r>
        <w:rPr>
          <w:rFonts w:ascii="楷体" w:hAnsi="楷体" w:eastAsia="楷体" w:cs="楷体"/>
          <w:b w:val="0"/>
          <w:bCs w:val="0"/>
          <w:spacing w:val="-36"/>
          <w:sz w:val="28"/>
          <w:szCs w:val="28"/>
        </w:rPr>
        <w:t xml:space="preserve"> </w:t>
      </w:r>
      <w:r>
        <w:rPr>
          <w:rFonts w:ascii="楷体" w:hAnsi="楷体" w:eastAsia="楷体" w:cs="楷体"/>
          <w:b w:val="0"/>
          <w:bCs w:val="0"/>
          <w:spacing w:val="-1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优化内部管理</w:t>
      </w:r>
    </w:p>
    <w:p>
      <w:pPr>
        <w:spacing w:before="181" w:line="216" w:lineRule="auto"/>
        <w:ind w:left="573"/>
        <w:rPr>
          <w:rFonts w:ascii="楷体" w:hAnsi="楷体" w:eastAsia="楷体" w:cs="楷体"/>
          <w:b w:val="0"/>
          <w:bCs w:val="0"/>
          <w:sz w:val="28"/>
          <w:szCs w:val="28"/>
        </w:rPr>
      </w:pPr>
      <w:r>
        <w:rPr>
          <w:rFonts w:ascii="楷体" w:hAnsi="楷体" w:eastAsia="楷体" w:cs="楷体"/>
          <w:b w:val="0"/>
          <w:bCs w:val="0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（三）</w:t>
      </w:r>
      <w:r>
        <w:rPr>
          <w:rFonts w:ascii="楷体" w:hAnsi="楷体" w:eastAsia="楷体" w:cs="楷体"/>
          <w:b w:val="0"/>
          <w:bCs w:val="0"/>
          <w:spacing w:val="-31"/>
          <w:sz w:val="28"/>
          <w:szCs w:val="28"/>
        </w:rPr>
        <w:t xml:space="preserve"> </w:t>
      </w:r>
      <w:r>
        <w:rPr>
          <w:rFonts w:ascii="楷体" w:hAnsi="楷体" w:eastAsia="楷体" w:cs="楷体"/>
          <w:b w:val="0"/>
          <w:bCs w:val="0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教育教学（保</w:t>
      </w:r>
      <w:bookmarkStart w:id="0" w:name="_GoBack"/>
      <w:bookmarkEnd w:id="0"/>
      <w:r>
        <w:rPr>
          <w:rFonts w:ascii="楷体" w:hAnsi="楷体" w:eastAsia="楷体" w:cs="楷体"/>
          <w:b w:val="0"/>
          <w:bCs w:val="0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育）</w:t>
      </w:r>
      <w:r>
        <w:rPr>
          <w:rFonts w:ascii="楷体" w:hAnsi="楷体" w:eastAsia="楷体" w:cs="楷体"/>
          <w:b w:val="0"/>
          <w:bCs w:val="0"/>
          <w:spacing w:val="-9"/>
          <w:sz w:val="28"/>
          <w:szCs w:val="28"/>
        </w:rPr>
        <w:t xml:space="preserve"> </w:t>
      </w:r>
      <w:r>
        <w:rPr>
          <w:rFonts w:ascii="楷体" w:hAnsi="楷体" w:eastAsia="楷体" w:cs="楷体"/>
          <w:b w:val="0"/>
          <w:bCs w:val="0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质量（专业建设与课程教学）</w:t>
      </w:r>
    </w:p>
    <w:p>
      <w:pPr>
        <w:spacing w:before="289" w:line="200" w:lineRule="exact"/>
        <w:ind w:left="5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position w:val="-4"/>
          <w:sz w:val="28"/>
          <w:szCs w:val="28"/>
        </w:rPr>
        <w:t>……</w:t>
      </w:r>
    </w:p>
    <w:p>
      <w:pPr>
        <w:spacing w:before="181" w:line="242" w:lineRule="auto"/>
        <w:ind w:left="591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三、</w:t>
      </w:r>
      <w:r>
        <w:rPr>
          <w:rFonts w:hint="eastAsia" w:ascii="黑体" w:hAnsi="黑体" w:eastAsia="黑体" w:cs="黑体"/>
          <w:spacing w:val="-3"/>
          <w:sz w:val="28"/>
          <w:szCs w:val="28"/>
          <w:lang w:val="en-US" w:eastAsia="zh-CN"/>
        </w:rPr>
        <w:t>经验做法</w:t>
      </w:r>
    </w:p>
    <w:p>
      <w:pPr>
        <w:spacing w:before="160" w:line="510" w:lineRule="exact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position w:val="1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（一）</w:t>
      </w:r>
    </w:p>
    <w:p>
      <w:pPr>
        <w:spacing w:before="1" w:line="230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（二）</w:t>
      </w:r>
    </w:p>
    <w:p>
      <w:pPr>
        <w:spacing w:before="156" w:line="231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（三）</w:t>
      </w:r>
    </w:p>
    <w:p>
      <w:pPr>
        <w:spacing w:before="266" w:line="199" w:lineRule="exact"/>
        <w:ind w:left="5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position w:val="-4"/>
          <w:sz w:val="28"/>
          <w:szCs w:val="28"/>
        </w:rPr>
        <w:t>……</w:t>
      </w:r>
    </w:p>
    <w:p>
      <w:pPr>
        <w:spacing w:before="185" w:line="242" w:lineRule="auto"/>
        <w:ind w:left="60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四、存在问题（对照指标体系查找问题）</w:t>
      </w:r>
    </w:p>
    <w:p>
      <w:pPr>
        <w:spacing w:before="157" w:line="509" w:lineRule="exact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position w:val="17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（一）坚持社会主义办学方向</w:t>
      </w:r>
    </w:p>
    <w:p>
      <w:pPr>
        <w:spacing w:before="1" w:line="215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（二）</w:t>
      </w:r>
      <w:r>
        <w:rPr>
          <w:rFonts w:ascii="楷体" w:hAnsi="楷体" w:eastAsia="楷体" w:cs="楷体"/>
          <w:spacing w:val="-36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优化内部管理</w:t>
      </w:r>
    </w:p>
    <w:p>
      <w:pPr>
        <w:spacing w:before="181" w:line="216" w:lineRule="auto"/>
        <w:ind w:left="57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（三）</w:t>
      </w:r>
      <w:r>
        <w:rPr>
          <w:rFonts w:ascii="楷体" w:hAnsi="楷体" w:eastAsia="楷体" w:cs="楷体"/>
          <w:spacing w:val="-30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教育教学（保教）</w:t>
      </w:r>
      <w:r>
        <w:rPr>
          <w:rFonts w:ascii="楷体" w:hAnsi="楷体" w:eastAsia="楷体" w:cs="楷体"/>
          <w:spacing w:val="-9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质量（专业建设与课程教学）</w:t>
      </w:r>
    </w:p>
    <w:p>
      <w:pPr>
        <w:spacing w:before="287" w:line="199" w:lineRule="exact"/>
        <w:ind w:left="5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position w:val="-4"/>
          <w:sz w:val="28"/>
          <w:szCs w:val="28"/>
        </w:rPr>
        <w:t>……</w:t>
      </w:r>
    </w:p>
    <w:p>
      <w:pPr>
        <w:spacing w:line="199" w:lineRule="exact"/>
        <w:rPr>
          <w:rFonts w:ascii="宋体" w:hAnsi="宋体" w:eastAsia="宋体" w:cs="宋体"/>
          <w:sz w:val="28"/>
          <w:szCs w:val="28"/>
        </w:rPr>
        <w:sectPr>
          <w:footerReference r:id="rId5" w:type="default"/>
          <w:pgSz w:w="11907" w:h="16841"/>
          <w:pgMar w:top="400" w:right="1366" w:bottom="1200" w:left="1462" w:header="0" w:footer="1015" w:gutter="0"/>
          <w:cols w:space="720" w:num="1"/>
        </w:sectPr>
      </w:pPr>
    </w:p>
    <w:p>
      <w:pPr>
        <w:pStyle w:val="2"/>
        <w:spacing w:line="259" w:lineRule="auto"/>
      </w:pPr>
    </w:p>
    <w:p>
      <w:pPr>
        <w:pStyle w:val="2"/>
        <w:spacing w:line="260" w:lineRule="auto"/>
      </w:pPr>
    </w:p>
    <w:p>
      <w:pPr>
        <w:pStyle w:val="2"/>
        <w:spacing w:line="260" w:lineRule="auto"/>
      </w:pPr>
    </w:p>
    <w:p>
      <w:pPr>
        <w:pStyle w:val="2"/>
        <w:spacing w:line="260" w:lineRule="auto"/>
      </w:pPr>
    </w:p>
    <w:p>
      <w:pPr>
        <w:pStyle w:val="2"/>
        <w:spacing w:line="260" w:lineRule="auto"/>
      </w:pPr>
    </w:p>
    <w:p>
      <w:pPr>
        <w:spacing w:before="91" w:line="242" w:lineRule="auto"/>
        <w:ind w:left="5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五、改进措施及时限</w:t>
      </w:r>
    </w:p>
    <w:p>
      <w:pPr>
        <w:spacing w:before="156" w:line="509" w:lineRule="exact"/>
        <w:ind w:left="56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position w:val="1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（一）</w:t>
      </w:r>
      <w:r>
        <w:rPr>
          <w:rFonts w:ascii="楷体" w:hAnsi="楷体" w:eastAsia="楷体" w:cs="楷体"/>
          <w:spacing w:val="-90"/>
          <w:position w:val="16"/>
          <w:sz w:val="28"/>
          <w:szCs w:val="28"/>
        </w:rPr>
        <w:t xml:space="preserve"> </w:t>
      </w:r>
      <w:r>
        <w:rPr>
          <w:rFonts w:ascii="楷体" w:hAnsi="楷体" w:eastAsia="楷体" w:cs="楷体"/>
          <w:position w:val="1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……</w:t>
      </w:r>
    </w:p>
    <w:p>
      <w:pPr>
        <w:spacing w:before="1" w:line="230" w:lineRule="auto"/>
        <w:ind w:left="56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5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（二）</w:t>
      </w:r>
      <w:r>
        <w:rPr>
          <w:rFonts w:ascii="楷体" w:hAnsi="楷体" w:eastAsia="楷体" w:cs="楷体"/>
          <w:spacing w:val="-1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5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……</w:t>
      </w:r>
    </w:p>
    <w:p>
      <w:pPr>
        <w:spacing w:before="158" w:line="231" w:lineRule="auto"/>
        <w:ind w:left="56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5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（三）</w:t>
      </w:r>
      <w:r>
        <w:rPr>
          <w:rFonts w:ascii="楷体" w:hAnsi="楷体" w:eastAsia="楷体" w:cs="楷体"/>
          <w:spacing w:val="-1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5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……</w:t>
      </w:r>
    </w:p>
    <w:p>
      <w:pPr>
        <w:pStyle w:val="2"/>
        <w:spacing w:line="275" w:lineRule="auto"/>
      </w:pPr>
    </w:p>
    <w:p>
      <w:pPr>
        <w:pStyle w:val="2"/>
        <w:spacing w:line="276" w:lineRule="auto"/>
      </w:pPr>
    </w:p>
    <w:p>
      <w:pPr>
        <w:spacing w:before="91" w:line="509" w:lineRule="exact"/>
        <w:ind w:left="453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position w:val="17"/>
          <w:sz w:val="28"/>
          <w:szCs w:val="28"/>
        </w:rPr>
        <w:t>×××学校（幼儿园</w:t>
      </w:r>
      <w:r>
        <w:rPr>
          <w:rFonts w:ascii="宋体" w:hAnsi="宋体" w:eastAsia="宋体" w:cs="宋体"/>
          <w:spacing w:val="-67"/>
          <w:position w:val="17"/>
          <w:sz w:val="28"/>
          <w:szCs w:val="28"/>
        </w:rPr>
        <w:t>）（</w:t>
      </w:r>
      <w:r>
        <w:rPr>
          <w:rFonts w:ascii="宋体" w:hAnsi="宋体" w:eastAsia="宋体" w:cs="宋体"/>
          <w:spacing w:val="-4"/>
          <w:position w:val="17"/>
          <w:sz w:val="28"/>
          <w:szCs w:val="28"/>
        </w:rPr>
        <w:t>盖章）</w:t>
      </w:r>
    </w:p>
    <w:p>
      <w:pPr>
        <w:pStyle w:val="2"/>
        <w:wordWrap w:val="0"/>
        <w:jc w:val="righ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pacing w:val="-9"/>
          <w:sz w:val="28"/>
          <w:szCs w:val="28"/>
        </w:rPr>
        <w:t>×年×月×日</w:t>
      </w:r>
      <w:r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  <w:t xml:space="preserve">        </w:t>
      </w:r>
    </w:p>
    <w:p>
      <w:pPr>
        <w:pStyle w:val="2"/>
        <w:wordWrap w:val="0"/>
        <w:jc w:val="righ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 w:val="0"/>
        <w:jc w:val="righ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 w:val="0"/>
        <w:jc w:val="righ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 w:val="0"/>
        <w:jc w:val="righ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 w:val="0"/>
        <w:jc w:val="righ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pStyle w:val="2"/>
        <w:wordWrap/>
        <w:jc w:val="left"/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</w:pPr>
    </w:p>
    <w:p>
      <w:pPr>
        <w:spacing w:before="97" w:line="394" w:lineRule="exact"/>
        <w:ind w:left="3291"/>
        <w:rPr>
          <w:rFonts w:ascii="黑体" w:hAnsi="黑体" w:eastAsia="黑体" w:cs="黑体"/>
          <w:spacing w:val="-2"/>
          <w:position w:val="1"/>
          <w:sz w:val="30"/>
          <w:szCs w:val="30"/>
        </w:rPr>
      </w:pPr>
    </w:p>
    <w:p>
      <w:pPr>
        <w:spacing w:before="97" w:line="394" w:lineRule="exact"/>
        <w:ind w:left="3291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-2"/>
          <w:position w:val="1"/>
          <w:sz w:val="30"/>
          <w:szCs w:val="30"/>
          <w:lang w:val="en-US" w:eastAsia="zh-CN"/>
        </w:rPr>
        <w:t>文书</w:t>
      </w:r>
      <w:r>
        <w:rPr>
          <w:rFonts w:ascii="黑体" w:hAnsi="黑体" w:eastAsia="黑体" w:cs="黑体"/>
          <w:spacing w:val="-2"/>
          <w:position w:val="1"/>
          <w:sz w:val="30"/>
          <w:szCs w:val="30"/>
        </w:rPr>
        <w:t>相关材料格式要求</w:t>
      </w: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120" w:line="193" w:lineRule="auto"/>
        <w:ind w:left="549"/>
        <w:rPr>
          <w:rFonts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ascii="微软雅黑" w:hAnsi="微软雅黑" w:eastAsia="微软雅黑" w:cs="微软雅黑"/>
          <w:b w:val="0"/>
          <w:bCs w:val="0"/>
          <w:spacing w:val="3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（一）标题</w:t>
      </w:r>
    </w:p>
    <w:p>
      <w:pPr>
        <w:spacing w:before="118" w:line="213" w:lineRule="auto"/>
        <w:ind w:left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方正小标宋简体二号  居中</w:t>
      </w:r>
    </w:p>
    <w:p>
      <w:pPr>
        <w:spacing w:before="187" w:line="193" w:lineRule="auto"/>
        <w:ind w:left="549"/>
        <w:rPr>
          <w:rFonts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ascii="微软雅黑" w:hAnsi="微软雅黑" w:eastAsia="微软雅黑" w:cs="微软雅黑"/>
          <w:b w:val="0"/>
          <w:bCs w:val="0"/>
          <w:spacing w:val="-20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（二）</w:t>
      </w:r>
      <w:r>
        <w:rPr>
          <w:rFonts w:ascii="微软雅黑" w:hAnsi="微软雅黑" w:eastAsia="微软雅黑" w:cs="微软雅黑"/>
          <w:b w:val="0"/>
          <w:bCs w:val="0"/>
          <w:spacing w:val="72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b w:val="0"/>
          <w:bCs w:val="0"/>
          <w:spacing w:val="-20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一级标题：</w:t>
      </w:r>
      <w:r>
        <w:rPr>
          <w:rFonts w:ascii="微软雅黑" w:hAnsi="微软雅黑" w:eastAsia="微软雅黑" w:cs="微软雅黑"/>
          <w:b w:val="0"/>
          <w:bCs w:val="0"/>
          <w:spacing w:val="-20"/>
          <w:sz w:val="28"/>
          <w:szCs w:val="28"/>
        </w:rPr>
        <w:t xml:space="preserve">  </w:t>
      </w:r>
      <w:r>
        <w:rPr>
          <w:rFonts w:ascii="微软雅黑" w:hAnsi="微软雅黑" w:eastAsia="微软雅黑" w:cs="微软雅黑"/>
          <w:b w:val="0"/>
          <w:bCs w:val="0"/>
          <w:spacing w:val="-20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一、黑体三号</w:t>
      </w:r>
    </w:p>
    <w:p>
      <w:pPr>
        <w:spacing w:before="116" w:line="241" w:lineRule="auto"/>
        <w:ind w:left="56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8"/>
          <w:sz w:val="28"/>
          <w:szCs w:val="28"/>
        </w:rPr>
        <w:t>二级标题</w:t>
      </w:r>
      <w:r>
        <w:rPr>
          <w:rFonts w:ascii="宋体" w:hAnsi="宋体" w:eastAsia="宋体" w:cs="宋体"/>
          <w:spacing w:val="-63"/>
          <w:w w:val="84"/>
          <w:sz w:val="28"/>
          <w:szCs w:val="28"/>
        </w:rPr>
        <w:t>：（</w:t>
      </w:r>
      <w:r>
        <w:rPr>
          <w:rFonts w:ascii="宋体" w:hAnsi="宋体" w:eastAsia="宋体" w:cs="宋体"/>
          <w:spacing w:val="8"/>
          <w:sz w:val="28"/>
          <w:szCs w:val="28"/>
        </w:rPr>
        <w:t>一）楷体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GB</w:t>
      </w:r>
      <w:r>
        <w:rPr>
          <w:rFonts w:ascii="宋体" w:hAnsi="宋体" w:eastAsia="宋体" w:cs="宋体"/>
          <w:spacing w:val="8"/>
          <w:sz w:val="28"/>
          <w:szCs w:val="28"/>
        </w:rPr>
        <w:t>_2312 加粗</w:t>
      </w:r>
    </w:p>
    <w:p>
      <w:pPr>
        <w:spacing w:before="148" w:line="207" w:lineRule="auto"/>
        <w:ind w:left="57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三级标题：1.仿宋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GB_2312 加粗</w:t>
      </w:r>
    </w:p>
    <w:p>
      <w:pPr>
        <w:spacing w:before="193" w:line="207" w:lineRule="auto"/>
        <w:ind w:left="5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正    文：仿宋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GB</w:t>
      </w:r>
      <w:r>
        <w:rPr>
          <w:rFonts w:ascii="宋体" w:hAnsi="宋体" w:eastAsia="宋体" w:cs="宋体"/>
          <w:spacing w:val="2"/>
          <w:sz w:val="28"/>
          <w:szCs w:val="28"/>
        </w:rPr>
        <w:t>_2312</w:t>
      </w:r>
      <w:r>
        <w:rPr>
          <w:rFonts w:ascii="宋体" w:hAnsi="宋体" w:eastAsia="宋体" w:cs="宋体"/>
          <w:spacing w:val="-6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三号</w:t>
      </w:r>
    </w:p>
    <w:p>
      <w:pPr>
        <w:spacing w:before="196" w:line="193" w:lineRule="auto"/>
        <w:ind w:left="549"/>
        <w:rPr>
          <w:rFonts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ascii="微软雅黑" w:hAnsi="微软雅黑" w:eastAsia="微软雅黑" w:cs="微软雅黑"/>
          <w:b w:val="0"/>
          <w:bCs w:val="0"/>
          <w:spacing w:val="-18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（三）</w:t>
      </w:r>
      <w:r>
        <w:rPr>
          <w:rFonts w:ascii="微软雅黑" w:hAnsi="微软雅黑" w:eastAsia="微软雅黑" w:cs="微软雅黑"/>
          <w:b w:val="0"/>
          <w:bCs w:val="0"/>
          <w:spacing w:val="-18"/>
          <w:sz w:val="28"/>
          <w:szCs w:val="28"/>
        </w:rPr>
        <w:t xml:space="preserve">  </w:t>
      </w:r>
      <w:r>
        <w:rPr>
          <w:rFonts w:ascii="微软雅黑" w:hAnsi="微软雅黑" w:eastAsia="微软雅黑" w:cs="微软雅黑"/>
          <w:b w:val="0"/>
          <w:bCs w:val="0"/>
          <w:spacing w:val="-18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页面设置</w:t>
      </w:r>
    </w:p>
    <w:p>
      <w:pPr>
        <w:spacing w:before="116" w:line="378" w:lineRule="exact"/>
        <w:ind w:left="56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1"/>
          <w:position w:val="1"/>
          <w:sz w:val="28"/>
          <w:szCs w:val="28"/>
        </w:rPr>
        <w:t>上：</w:t>
      </w:r>
      <w:r>
        <w:rPr>
          <w:rFonts w:ascii="宋体" w:hAnsi="宋体" w:eastAsia="宋体" w:cs="宋体"/>
          <w:spacing w:val="-23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position w:val="1"/>
          <w:sz w:val="28"/>
          <w:szCs w:val="28"/>
        </w:rPr>
        <w:t>3.7</w:t>
      </w:r>
      <w:r>
        <w:rPr>
          <w:rFonts w:ascii="宋体" w:hAnsi="宋体" w:eastAsia="宋体" w:cs="宋体"/>
          <w:spacing w:val="-64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position w:val="1"/>
          <w:sz w:val="28"/>
          <w:szCs w:val="28"/>
        </w:rPr>
        <w:t>cm</w:t>
      </w:r>
      <w:r>
        <w:rPr>
          <w:rFonts w:ascii="宋体" w:hAnsi="宋体" w:eastAsia="宋体" w:cs="宋体"/>
          <w:spacing w:val="1"/>
          <w:position w:val="1"/>
          <w:sz w:val="28"/>
          <w:szCs w:val="28"/>
        </w:rPr>
        <w:t xml:space="preserve">    </w:t>
      </w:r>
      <w:r>
        <w:rPr>
          <w:rFonts w:ascii="宋体" w:hAnsi="宋体" w:eastAsia="宋体" w:cs="宋体"/>
          <w:spacing w:val="-21"/>
          <w:position w:val="1"/>
          <w:sz w:val="28"/>
          <w:szCs w:val="28"/>
        </w:rPr>
        <w:t>下：</w:t>
      </w:r>
      <w:r>
        <w:rPr>
          <w:rFonts w:ascii="宋体" w:hAnsi="宋体" w:eastAsia="宋体" w:cs="宋体"/>
          <w:spacing w:val="-34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position w:val="1"/>
          <w:sz w:val="28"/>
          <w:szCs w:val="28"/>
        </w:rPr>
        <w:t>3.5cm</w:t>
      </w:r>
    </w:p>
    <w:p>
      <w:pPr>
        <w:spacing w:before="129" w:line="384" w:lineRule="exact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0"/>
          <w:position w:val="1"/>
          <w:sz w:val="28"/>
          <w:szCs w:val="28"/>
        </w:rPr>
        <w:t>左：</w:t>
      </w:r>
      <w:r>
        <w:rPr>
          <w:rFonts w:ascii="宋体" w:hAnsi="宋体" w:eastAsia="宋体" w:cs="宋体"/>
          <w:spacing w:val="-32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0"/>
          <w:position w:val="1"/>
          <w:sz w:val="28"/>
          <w:szCs w:val="28"/>
        </w:rPr>
        <w:t>2.8</w:t>
      </w:r>
      <w:r>
        <w:rPr>
          <w:rFonts w:ascii="宋体" w:hAnsi="宋体" w:eastAsia="宋体" w:cs="宋体"/>
          <w:spacing w:val="-64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0"/>
          <w:position w:val="1"/>
          <w:sz w:val="28"/>
          <w:szCs w:val="28"/>
        </w:rPr>
        <w:t>cm</w:t>
      </w:r>
      <w:r>
        <w:rPr>
          <w:rFonts w:ascii="宋体" w:hAnsi="宋体" w:eastAsia="宋体" w:cs="宋体"/>
          <w:spacing w:val="1"/>
          <w:position w:val="1"/>
          <w:sz w:val="28"/>
          <w:szCs w:val="28"/>
        </w:rPr>
        <w:t xml:space="preserve">    </w:t>
      </w:r>
      <w:r>
        <w:rPr>
          <w:rFonts w:ascii="宋体" w:hAnsi="宋体" w:eastAsia="宋体" w:cs="宋体"/>
          <w:spacing w:val="-20"/>
          <w:position w:val="1"/>
          <w:sz w:val="28"/>
          <w:szCs w:val="28"/>
        </w:rPr>
        <w:t>右：</w:t>
      </w:r>
      <w:r>
        <w:rPr>
          <w:rFonts w:ascii="宋体" w:hAnsi="宋体" w:eastAsia="宋体" w:cs="宋体"/>
          <w:spacing w:val="-37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0"/>
          <w:position w:val="1"/>
          <w:sz w:val="28"/>
          <w:szCs w:val="28"/>
        </w:rPr>
        <w:t>2.6cm</w:t>
      </w:r>
    </w:p>
    <w:p>
      <w:pPr>
        <w:spacing w:before="130" w:line="214" w:lineRule="auto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行距：固定值  28</w:t>
      </w:r>
    </w:p>
    <w:p>
      <w:pPr>
        <w:spacing w:before="187" w:line="210" w:lineRule="auto"/>
        <w:ind w:left="564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spacing w:val="-4"/>
          <w:sz w:val="28"/>
          <w:szCs w:val="28"/>
        </w:rPr>
        <w:t>数字：</w:t>
      </w:r>
      <w:r>
        <w:rPr>
          <w:rFonts w:ascii="宋体" w:hAnsi="宋体" w:eastAsia="宋体" w:cs="宋体"/>
          <w:spacing w:val="1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Times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New</w:t>
      </w:r>
      <w:r>
        <w:rPr>
          <w:rFonts w:ascii="宋体" w:hAnsi="宋体" w:eastAsia="宋体" w:cs="宋体"/>
          <w:spacing w:val="-6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Roman</w:t>
      </w:r>
      <w:r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  <w:t xml:space="preserve">     </w:t>
      </w:r>
    </w:p>
    <w:p/>
    <w:sectPr>
      <w:footerReference r:id="rId6" w:type="default"/>
      <w:pgSz w:w="11907" w:h="16841"/>
      <w:pgMar w:top="1696" w:right="1201" w:bottom="1440" w:left="1463" w:header="0" w:footer="101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813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2"/>
        <w:sz w:val="21"/>
        <w:szCs w:val="21"/>
      </w:rPr>
      <w:t>—</w:t>
    </w:r>
    <w:r>
      <w:rPr>
        <w:rFonts w:ascii="Times New Roman" w:hAnsi="Times New Roman" w:eastAsia="Times New Roman" w:cs="Times New Roman"/>
        <w:spacing w:val="5"/>
        <w:sz w:val="21"/>
        <w:szCs w:val="21"/>
      </w:rPr>
      <w:t xml:space="preserve">  </w:t>
    </w:r>
    <w:r>
      <w:rPr>
        <w:rFonts w:ascii="Times New Roman" w:hAnsi="Times New Roman" w:eastAsia="Times New Roman" w:cs="Times New Roman"/>
        <w:spacing w:val="-2"/>
        <w:sz w:val="21"/>
        <w:szCs w:val="21"/>
      </w:rPr>
      <w:t>57</w:t>
    </w:r>
    <w:r>
      <w:rPr>
        <w:rFonts w:ascii="Times New Roman" w:hAnsi="Times New Roman" w:eastAsia="Times New Roman" w:cs="Times New Roman"/>
        <w:spacing w:val="51"/>
        <w:w w:val="101"/>
        <w:sz w:val="21"/>
        <w:szCs w:val="21"/>
      </w:rPr>
      <w:t xml:space="preserve"> </w:t>
    </w:r>
    <w:r>
      <w:rPr>
        <w:rFonts w:ascii="Times New Roman" w:hAnsi="Times New Roman" w:eastAsia="Times New Roman" w:cs="Times New Roman"/>
        <w:spacing w:val="-2"/>
        <w:sz w:val="21"/>
        <w:szCs w:val="21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034B1076"/>
    <w:rsid w:val="034B1076"/>
    <w:rsid w:val="2B9D3E9D"/>
    <w:rsid w:val="35C21FE6"/>
    <w:rsid w:val="3FA66670"/>
    <w:rsid w:val="5E16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2023-10-16T09:51:00Z</dcterms:created>
  <dc:creator>子铎</dc:creator>
  <cp:lastModifiedBy>子铎</cp:lastModifiedBy>
  <dcterms:modified xsi:type="dcterms:W3CDTF">2023-10-24T09:47:54Z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2C5562828E3F4EEB8600249922B15C9F_11</vt:lpwstr>
  </property>
</Properties>
</file>