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  <w:lang w:val="en-US" w:eastAsia="zh-CN"/>
        </w:rPr>
        <w:t>2024年</w:t>
      </w:r>
      <w:r>
        <w:rPr>
          <w:rFonts w:hint="eastAsia" w:ascii="仿宋" w:hAnsi="仿宋" w:eastAsia="仿宋"/>
          <w:b/>
          <w:sz w:val="44"/>
          <w:szCs w:val="44"/>
        </w:rPr>
        <w:t>蒲城县学生资助政策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1、学前教育阶段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名称：学前教育家庭经济困难幼儿生活补助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对象：在普惠性幼儿园就读且具有正式园籍的家庭经济困难儿童、孤儿和残疾儿童。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标准：学前一年每生每学年750元。其余阶段幼儿资助标准由各县自主确定。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发放形式：通过家庭“惠民一卡通”或监护人的银行卡发放。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2、义务教育阶段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名称：义务教育家庭经济困难学生生活补助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对象：在义务教育阶段学校就读且具有正式学籍的家庭经济困难学生。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标准：小学寄宿生，每生每学年1000元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　初中寄宿生，每生每学年1250元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　小学非寄宿生，每生每学年500元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　　初中非寄宿生，每生每学年625元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发放形式：通过家庭“惠民一卡通”或监护人的银行卡发放。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3、普通高中教育阶段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名称：高中国家助学金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对象：在普通高中学校就读且具有正式学籍的家庭经济困难学生。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标准：一般困难学生，每生每学年1500元，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00" w:firstLineChars="5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特别困难学生，每生每学年2500元。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发放形式：通过学生资助卡发放。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4、中等职业教育阶段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名称：中职国家助学金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对象：在全日制学历教育中等职业学校就读且具有正式学籍的一、二年级在校涉农专业学生和非涉农专业家庭经济困难学生。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标准：一般困难学生，每生每学年1500元，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00" w:firstLineChars="5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特别困难学生，每生每学年2500元。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发放形式：通过学生资助卡发放。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高等教育阶段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名称：</w:t>
      </w:r>
      <w:r>
        <w:rPr>
          <w:rFonts w:hint="eastAsia" w:ascii="仿宋" w:hAnsi="仿宋" w:eastAsia="仿宋"/>
          <w:sz w:val="28"/>
          <w:szCs w:val="28"/>
          <w:lang w:eastAsia="zh-CN"/>
        </w:rPr>
        <w:t>大学生生源地信用助学贷款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对象：</w:t>
      </w:r>
      <w:r>
        <w:rPr>
          <w:rFonts w:hint="eastAsia" w:ascii="仿宋" w:hAnsi="仿宋" w:eastAsia="仿宋"/>
          <w:sz w:val="28"/>
          <w:szCs w:val="28"/>
          <w:lang w:eastAsia="zh-CN"/>
        </w:rPr>
        <w:t>根据国家有关规定批准设立、实施高等学历教育的全日制普通本科高校、高等职业学校和高等专科学校(含民办高校和独立学院)、科研院所、党校、行政学院、会计学院(学校名单以教育部公布的为准)正式录取，取得真实、合法、有效的录取通知书的全日制新生(含预科生)或高校在读的本专科学生、研究生和第二学士的蒲城籍学生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准：全日制普通本专科学生(含第二学士学位、高职学生、预科生)每人每年申请贷款额度不超过12000元，不低于1000元;全日制研究生(含硕士研究生、博士研究生)每人每年申请贷款额度不超过16000元，不低于1000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20" w:firstLineChars="4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学生姓名：                 家长签字：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注：资助政策宣传单一式两份，一份留学生家庭,一份家长签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lang w:val="en-US" w:eastAsia="zh-CN"/>
        </w:rPr>
        <w:t>字后学校留存，。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zZmM4ZDY5Yzc0OTMxMDU1M2M4NmQ3MzM0YjI4ZjYifQ=="/>
  </w:docVars>
  <w:rsids>
    <w:rsidRoot w:val="003F4678"/>
    <w:rsid w:val="003F4678"/>
    <w:rsid w:val="004D34A7"/>
    <w:rsid w:val="006333CB"/>
    <w:rsid w:val="006B1AE5"/>
    <w:rsid w:val="00764458"/>
    <w:rsid w:val="00873AAC"/>
    <w:rsid w:val="008C21CC"/>
    <w:rsid w:val="00BD58CC"/>
    <w:rsid w:val="00BE61F6"/>
    <w:rsid w:val="00F672AD"/>
    <w:rsid w:val="0B546FC9"/>
    <w:rsid w:val="64AB17C8"/>
    <w:rsid w:val="6848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472</Characters>
  <Lines>3</Lines>
  <Paragraphs>1</Paragraphs>
  <TotalTime>2</TotalTime>
  <ScaleCrop>false</ScaleCrop>
  <LinksUpToDate>false</LinksUpToDate>
  <CharactersWithSpaces>553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2022-09-21T06:47:00Z</dcterms:created>
  <dc:creator>Administrator</dc:creator>
  <cp:lastModifiedBy>Administrator</cp:lastModifiedBy>
  <cp:lastPrinted>2024-03-14T00:51:00Z</cp:lastPrinted>
  <dcterms:modified xsi:type="dcterms:W3CDTF">2024-03-14T00:56:37Z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56C67A8F85BB4EC4B885F671926C5EFB_12</vt:lpwstr>
  </property>
</Properties>
</file>