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462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5"/>
        <w:gridCol w:w="1650"/>
        <w:gridCol w:w="895"/>
        <w:gridCol w:w="695"/>
        <w:gridCol w:w="1465"/>
        <w:gridCol w:w="980"/>
        <w:gridCol w:w="1180"/>
        <w:gridCol w:w="1035"/>
        <w:gridCol w:w="1035"/>
        <w:gridCol w:w="1235"/>
        <w:gridCol w:w="1087"/>
        <w:gridCol w:w="1043"/>
        <w:gridCol w:w="955"/>
        <w:gridCol w:w="555"/>
      </w:tblGrid>
      <w:tr w14:paraId="5298BF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4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70BB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bookmarkStart w:id="0" w:name="_GoBack"/>
            <w:bookmarkEnd w:id="0"/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附件3：</w:t>
            </w:r>
          </w:p>
          <w:p w14:paraId="3C6742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D27AB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380BB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6C88A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E8565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1AB43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4C6A9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C9CAE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C95B6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08538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78C78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F84D0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C8FB5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27014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462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A02A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蒲城县2025年初中学业水平考试体育艺术特长生专业测试报名汇总表</w:t>
            </w:r>
          </w:p>
        </w:tc>
      </w:tr>
      <w:tr w14:paraId="2C8D57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462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EB57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学校（盖章）：              校长：                  填表人</w:t>
            </w:r>
            <w:r>
              <w:rPr>
                <w:rStyle w:val="6"/>
                <w:rFonts w:hint="eastAsia" w:ascii="仿宋_GB2312" w:hAnsi="仿宋_GB2312" w:eastAsia="仿宋_GB2312" w:cs="仿宋_GB2312"/>
                <w:sz w:val="21"/>
                <w:szCs w:val="21"/>
                <w:lang w:val="en-US" w:eastAsia="zh-CN" w:bidi="ar"/>
              </w:rPr>
              <w:t>：</w:t>
            </w:r>
            <w:r>
              <w:rPr>
                <w:rStyle w:val="7"/>
                <w:rFonts w:hint="eastAsia" w:ascii="仿宋_GB2312" w:hAnsi="仿宋_GB2312" w:eastAsia="仿宋_GB2312" w:cs="仿宋_GB2312"/>
                <w:sz w:val="21"/>
                <w:szCs w:val="21"/>
                <w:lang w:val="en-US" w:eastAsia="zh-CN" w:bidi="ar"/>
              </w:rPr>
              <w:t xml:space="preserve">                联系方式：                   时间：    年    月    日</w:t>
            </w:r>
          </w:p>
        </w:tc>
      </w:tr>
      <w:tr w14:paraId="5FFB8A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96D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rFonts w:hint="eastAsia" w:ascii="仿宋_GB2312" w:hAnsi="仿宋_GB2312" w:eastAsia="仿宋_GB2312" w:cs="仿宋_GB2312"/>
                <w:sz w:val="21"/>
                <w:szCs w:val="21"/>
                <w:lang w:val="en-US" w:eastAsia="zh-CN" w:bidi="ar"/>
              </w:rPr>
              <w:t>序号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42A0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中考报名学校</w:t>
            </w: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242E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姓名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5962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rFonts w:hint="eastAsia" w:ascii="仿宋_GB2312" w:hAnsi="仿宋_GB2312" w:eastAsia="仿宋_GB2312" w:cs="仿宋_GB2312"/>
                <w:sz w:val="21"/>
                <w:szCs w:val="21"/>
                <w:lang w:val="en-US" w:eastAsia="zh-CN" w:bidi="ar"/>
              </w:rPr>
              <w:t>性别</w:t>
            </w: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20D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rFonts w:hint="eastAsia" w:ascii="仿宋_GB2312" w:hAnsi="仿宋_GB2312" w:eastAsia="仿宋_GB2312" w:cs="仿宋_GB2312"/>
                <w:sz w:val="21"/>
                <w:szCs w:val="21"/>
                <w:lang w:val="en-US" w:eastAsia="zh-CN" w:bidi="ar"/>
              </w:rPr>
              <w:t>身份证号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8BB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中考报名序号</w:t>
            </w: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69D6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考生联系  电话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97D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志愿学校I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949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志愿学校II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FAB7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报考类别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87C9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报考项目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31D3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rFonts w:hint="eastAsia" w:ascii="仿宋_GB2312" w:hAnsi="仿宋_GB2312" w:eastAsia="仿宋_GB2312" w:cs="仿宋_GB2312"/>
                <w:sz w:val="21"/>
                <w:szCs w:val="21"/>
                <w:lang w:val="en-US" w:eastAsia="zh-CN" w:bidi="ar"/>
              </w:rPr>
              <w:t>身高（cm）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E6F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是否服从调配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0FC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rFonts w:hint="eastAsia" w:ascii="仿宋_GB2312" w:hAnsi="仿宋_GB2312" w:eastAsia="仿宋_GB2312" w:cs="仿宋_GB2312"/>
                <w:sz w:val="21"/>
                <w:szCs w:val="21"/>
                <w:lang w:val="en-US" w:eastAsia="zh-CN" w:bidi="ar"/>
              </w:rPr>
              <w:t>备注</w:t>
            </w:r>
          </w:p>
        </w:tc>
      </w:tr>
      <w:tr w14:paraId="222D12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D9BD05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E70DC0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99CCE5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7FECEE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D8308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52F870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E46A57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35892F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61CE4D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B74398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BCB32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C77D19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3E63E9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493182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6570A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78D3EB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7065A4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507121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1FEE84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EF6182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5A73DB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080A90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06B21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C4BDEB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BEEFC9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C8F89B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85CE9F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7C275E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B13182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A3431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43BBD9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8630FE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89590F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3CB016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88E914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767732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CB9571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8A897C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605ED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063D7F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03886F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F04B9B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60A3C0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CB85BC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E98C7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53A44F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F5DEDB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DBE8CE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2F3C36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45784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1516AB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9A75F9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03724D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F28A87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F35588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A1D894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F44548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7A49E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A97443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F5779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A225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18046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C180A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62E75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883E6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2748B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1CA85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4B488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D9E5C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5B4C6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FF49E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DB811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5CAAF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16D1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940DA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5AF1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03688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2E90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7C376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EC889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CDBF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192BF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12668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CC728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F18F0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7B554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81D21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C66A2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F8B5D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57CFF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F15B3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DDC45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A7E21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98208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773F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B170D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AFC5A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34813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E28AA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CD65E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D65AD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6180A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A919B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A4BFD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C25BC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1568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F482C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FC999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955EB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4894B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4CE09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5A461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B16E1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674E1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B4559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22E47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052A7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F3EE1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24C4E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76B44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8EF7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F2034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8D70B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CC2B6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5F4DA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D35F9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CA0E5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F2E9F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862ED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A1827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4C490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E4AD5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8D37A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90BF9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0C18B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B19C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F1C41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EEAE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4C16D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10648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A2141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712C7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E2AEE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0B47D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043AE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41414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523DA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5DBA4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C8BB0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046C69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hint="eastAsia" w:ascii="宋体" w:hAnsi="宋体" w:eastAsia="宋体" w:cs="宋体"/>
          <w:color w:val="000000"/>
        </w:rPr>
      </w:pPr>
    </w:p>
    <w:p w14:paraId="626F61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hint="eastAsia" w:ascii="宋体" w:hAnsi="宋体" w:eastAsia="宋体" w:cs="宋体"/>
          <w:color w:val="000000"/>
        </w:rPr>
      </w:pPr>
    </w:p>
    <w:p w14:paraId="2B31F5B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jc w:val="both"/>
        <w:textAlignment w:val="auto"/>
        <w:sectPr>
          <w:footerReference r:id="rId4" w:type="first"/>
          <w:footerReference r:id="rId3" w:type="default"/>
          <w:pgSz w:w="16838" w:h="11906" w:orient="landscape"/>
          <w:pgMar w:top="1701" w:right="1701" w:bottom="1417" w:left="1417" w:header="851" w:footer="85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 w:start="14"/>
          <w:cols w:space="0" w:num="1"/>
          <w:titlePg/>
          <w:rtlGutter w:val="0"/>
          <w:docGrid w:linePitch="312" w:charSpace="0"/>
        </w:sectPr>
      </w:pPr>
    </w:p>
    <w:p w14:paraId="7FCE0E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附件4：</w:t>
      </w:r>
    </w:p>
    <w:p w14:paraId="4CDB73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顺序志愿录取说明</w:t>
      </w:r>
    </w:p>
    <w:p w14:paraId="6134A5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7AE695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顺序志愿是指在同一个录取类型中设置多个学校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志愿有先后顺序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表述为第一志愿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第二志愿</w:t>
      </w:r>
      <w:r>
        <w:rPr>
          <w:rFonts w:hint="eastAsia" w:ascii="微软雅黑" w:hAnsi="微软雅黑" w:eastAsia="微软雅黑" w:cs="微软雅黑"/>
          <w:sz w:val="32"/>
          <w:szCs w:val="32"/>
          <w:lang w:eastAsia="zh-CN"/>
        </w:rPr>
        <w:t>……</w:t>
      </w:r>
      <w:r>
        <w:rPr>
          <w:rFonts w:hint="eastAsia" w:ascii="仿宋_GB2312" w:hAnsi="仿宋_GB2312" w:eastAsia="仿宋_GB2312" w:cs="仿宋_GB2312"/>
          <w:sz w:val="32"/>
          <w:szCs w:val="32"/>
        </w:rPr>
        <w:t>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确定提档线（即按普通高中分项目招生计划总数，成绩由高到低录取完成后的最低分数线）前提下，</w:t>
      </w:r>
      <w:r>
        <w:rPr>
          <w:rFonts w:hint="eastAsia" w:ascii="仿宋_GB2312" w:hAnsi="仿宋_GB2312" w:eastAsia="仿宋_GB2312" w:cs="仿宋_GB2312"/>
          <w:sz w:val="32"/>
          <w:szCs w:val="32"/>
        </w:rPr>
        <w:t>投档时将相同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学</w:t>
      </w:r>
      <w:r>
        <w:rPr>
          <w:rFonts w:hint="eastAsia" w:ascii="仿宋_GB2312" w:hAnsi="仿宋_GB2312" w:eastAsia="仿宋_GB2312" w:cs="仿宋_GB2312"/>
          <w:sz w:val="32"/>
          <w:szCs w:val="32"/>
        </w:rPr>
        <w:t>校志愿的学生分别排队然后根据分数从高向低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向</w:t>
      </w:r>
      <w:r>
        <w:rPr>
          <w:rFonts w:hint="eastAsia" w:ascii="仿宋_GB2312" w:hAnsi="仿宋_GB2312" w:eastAsia="仿宋_GB2312" w:cs="仿宋_GB2312"/>
          <w:sz w:val="32"/>
          <w:szCs w:val="32"/>
        </w:rPr>
        <w:t>对应的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学校</w:t>
      </w:r>
      <w:r>
        <w:rPr>
          <w:rFonts w:hint="eastAsia" w:ascii="仿宋_GB2312" w:hAnsi="仿宋_GB2312" w:eastAsia="仿宋_GB2312" w:cs="仿宋_GB2312"/>
          <w:sz w:val="32"/>
          <w:szCs w:val="32"/>
        </w:rPr>
        <w:t>投档。“顺序志愿”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即</w:t>
      </w:r>
      <w:r>
        <w:rPr>
          <w:rFonts w:hint="eastAsia" w:ascii="仿宋_GB2312" w:hAnsi="仿宋_GB2312" w:eastAsia="仿宋_GB2312" w:cs="仿宋_GB2312"/>
          <w:sz w:val="32"/>
          <w:szCs w:val="32"/>
        </w:rPr>
        <w:t>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照</w:t>
      </w:r>
      <w:r>
        <w:rPr>
          <w:rFonts w:hint="eastAsia" w:ascii="仿宋_GB2312" w:hAnsi="仿宋_GB2312" w:eastAsia="仿宋_GB2312" w:cs="仿宋_GB2312"/>
          <w:sz w:val="32"/>
          <w:szCs w:val="32"/>
        </w:rPr>
        <w:t>“志愿+分数”投档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</w:t>
      </w:r>
    </w:p>
    <w:p w14:paraId="3B9261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顺</w:t>
      </w:r>
      <w:r>
        <w:rPr>
          <w:rFonts w:hint="eastAsia" w:ascii="仿宋_GB2312" w:hAnsi="仿宋_GB2312" w:eastAsia="仿宋_GB2312" w:cs="仿宋_GB2312"/>
          <w:sz w:val="32"/>
          <w:szCs w:val="32"/>
        </w:rPr>
        <w:t>序志愿的录取规则主要包括以下几个方面：</w:t>
      </w:r>
    </w:p>
    <w:p w14:paraId="4BB60D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投档原则：“志愿优先，从高分到低分”。对选报同一志愿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学</w:t>
      </w:r>
      <w:r>
        <w:rPr>
          <w:rFonts w:hint="eastAsia" w:ascii="仿宋_GB2312" w:hAnsi="仿宋_GB2312" w:eastAsia="仿宋_GB2312" w:cs="仿宋_GB2312"/>
          <w:sz w:val="32"/>
          <w:szCs w:val="32"/>
        </w:rPr>
        <w:t>校的考生按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学校</w:t>
      </w:r>
      <w:r>
        <w:rPr>
          <w:rFonts w:hint="eastAsia" w:ascii="仿宋_GB2312" w:hAnsi="仿宋_GB2312" w:eastAsia="仿宋_GB2312" w:cs="仿宋_GB2312"/>
          <w:sz w:val="32"/>
          <w:szCs w:val="32"/>
        </w:rPr>
        <w:t>确定的调档比例和录取原则从高分到低分进行投档。例如，考生A第一志愿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填报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尧山中学</w:t>
      </w:r>
      <w:r>
        <w:rPr>
          <w:rFonts w:hint="eastAsia" w:ascii="仿宋_GB2312" w:hAnsi="仿宋_GB2312" w:eastAsia="仿宋_GB2312" w:cs="仿宋_GB2312"/>
          <w:sz w:val="32"/>
          <w:szCs w:val="32"/>
        </w:rPr>
        <w:t>，考生B第二志愿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填报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尧山中学，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若</w:t>
      </w:r>
      <w:r>
        <w:rPr>
          <w:rFonts w:hint="eastAsia" w:ascii="仿宋_GB2312" w:hAnsi="仿宋_GB2312" w:eastAsia="仿宋_GB2312" w:cs="仿宋_GB2312"/>
          <w:sz w:val="32"/>
          <w:szCs w:val="32"/>
        </w:rPr>
        <w:t>两人分数相同且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尧山中学</w:t>
      </w:r>
      <w:r>
        <w:rPr>
          <w:rFonts w:hint="eastAsia" w:ascii="仿宋_GB2312" w:hAnsi="仿宋_GB2312" w:eastAsia="仿宋_GB2312" w:cs="仿宋_GB2312"/>
          <w:sz w:val="32"/>
          <w:szCs w:val="32"/>
        </w:rPr>
        <w:t>招生名额只剩一个，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则</w:t>
      </w:r>
      <w:r>
        <w:rPr>
          <w:rFonts w:hint="eastAsia" w:ascii="仿宋_GB2312" w:hAnsi="仿宋_GB2312" w:eastAsia="仿宋_GB2312" w:cs="仿宋_GB2312"/>
          <w:sz w:val="32"/>
          <w:szCs w:val="32"/>
        </w:rPr>
        <w:t>会优先录取考生A。</w:t>
      </w:r>
    </w:p>
    <w:p w14:paraId="34E603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录取顺序：按照填报志愿的顺序进行。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学</w:t>
      </w:r>
      <w:r>
        <w:rPr>
          <w:rFonts w:hint="eastAsia" w:ascii="仿宋_GB2312" w:hAnsi="仿宋_GB2312" w:eastAsia="仿宋_GB2312" w:cs="仿宋_GB2312"/>
          <w:sz w:val="32"/>
          <w:szCs w:val="32"/>
        </w:rPr>
        <w:t>校会根据考生的志愿顺序依次进行录取，将高分考生优先分配到其所填报的第一个志愿专业。如果该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项目</w:t>
      </w:r>
      <w:r>
        <w:rPr>
          <w:rFonts w:hint="eastAsia" w:ascii="仿宋_GB2312" w:hAnsi="仿宋_GB2312" w:eastAsia="仿宋_GB2312" w:cs="仿宋_GB2312"/>
          <w:sz w:val="32"/>
          <w:szCs w:val="32"/>
        </w:rPr>
        <w:t>未满额，则顺利录取；如果已满额，则继续考虑第二个志愿专业，以此类推。若考生被第一志愿录取，后续志愿就不再被考虑。</w:t>
      </w:r>
    </w:p>
    <w:p w14:paraId="21E0EE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注意梯度：在填报志愿时，要注意各个志愿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学校</w:t>
      </w:r>
      <w:r>
        <w:rPr>
          <w:rFonts w:hint="eastAsia" w:ascii="仿宋_GB2312" w:hAnsi="仿宋_GB2312" w:eastAsia="仿宋_GB2312" w:cs="仿宋_GB2312"/>
          <w:sz w:val="32"/>
          <w:szCs w:val="32"/>
        </w:rPr>
        <w:t>之间的梯度，以避免造成志愿浪费。</w:t>
      </w:r>
    </w:p>
    <w:p w14:paraId="7C0A56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考生在填报志愿前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认真了解顺序志愿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录取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规则介绍，</w:t>
      </w:r>
      <w:r>
        <w:rPr>
          <w:rFonts w:hint="eastAsia" w:ascii="仿宋_GB2312" w:hAnsi="仿宋_GB2312" w:eastAsia="仿宋_GB2312" w:cs="仿宋_GB2312"/>
          <w:sz w:val="32"/>
          <w:szCs w:val="32"/>
        </w:rPr>
        <w:t>建议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积极咨询班主任或相关教师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并在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是否服从调配栏选择“是”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747A451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jc w:val="both"/>
        <w:textAlignment w:val="auto"/>
      </w:pPr>
    </w:p>
    <w:sectPr>
      <w:footerReference r:id="rId6" w:type="first"/>
      <w:footerReference r:id="rId5" w:type="default"/>
      <w:pgSz w:w="11906" w:h="16838"/>
      <w:pgMar w:top="1701" w:right="1417" w:bottom="1417" w:left="1701" w:header="851" w:footer="850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 w:start="15"/>
      <w:cols w:space="0" w:num="1"/>
      <w:titlePg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altName w:val="仿宋_GB2312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FC1BF6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FE67A30">
                          <w:pPr>
                            <w:pStyle w:val="2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- 2 -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FE67A30">
                    <w:pPr>
                      <w:pStyle w:val="2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- 2 -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EAF890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5FE6FB2">
                          <w:pPr>
                            <w:pStyle w:val="2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5FE6FB2">
                    <w:pPr>
                      <w:pStyle w:val="2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04FC38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4FFEC5A">
                          <w:pPr>
                            <w:pStyle w:val="2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- 2 -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4FFEC5A">
                    <w:pPr>
                      <w:pStyle w:val="2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- 2 -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473FB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74225A7">
                          <w:pPr>
                            <w:pStyle w:val="2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74225A7">
                    <w:pPr>
                      <w:pStyle w:val="2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AwNjliZTBkYmEwNmI4MjhmMmFhYTZjZjI3OTBkMjQifQ=="/>
    <w:docVar w:name="KSO_WPS_MARK_KEY" w:val="fe1d0a73-b523-4a71-9681-1786deaf99ab"/>
  </w:docVars>
  <w:rsids>
    <w:rsidRoot w:val="00000000"/>
    <w:rsid w:val="03936CB9"/>
    <w:rsid w:val="05B65FF0"/>
    <w:rsid w:val="06C21663"/>
    <w:rsid w:val="086E1AA3"/>
    <w:rsid w:val="09167A44"/>
    <w:rsid w:val="0BD55995"/>
    <w:rsid w:val="0CFF240B"/>
    <w:rsid w:val="0EF56A7A"/>
    <w:rsid w:val="0FB57FB7"/>
    <w:rsid w:val="122625B9"/>
    <w:rsid w:val="14531E1A"/>
    <w:rsid w:val="149C3FAA"/>
    <w:rsid w:val="14F0383F"/>
    <w:rsid w:val="150115A9"/>
    <w:rsid w:val="15FF6A4A"/>
    <w:rsid w:val="17DD454F"/>
    <w:rsid w:val="17F97425"/>
    <w:rsid w:val="1A1D0C33"/>
    <w:rsid w:val="1B7A3E63"/>
    <w:rsid w:val="1C077DEC"/>
    <w:rsid w:val="1CAC21C9"/>
    <w:rsid w:val="1E0F4D36"/>
    <w:rsid w:val="1FDA1E7D"/>
    <w:rsid w:val="212E5E1B"/>
    <w:rsid w:val="22E80C4C"/>
    <w:rsid w:val="237A0720"/>
    <w:rsid w:val="23F431AA"/>
    <w:rsid w:val="25256B46"/>
    <w:rsid w:val="26E03714"/>
    <w:rsid w:val="2A7D1B0E"/>
    <w:rsid w:val="2B053749"/>
    <w:rsid w:val="2CE04F27"/>
    <w:rsid w:val="2D5F6161"/>
    <w:rsid w:val="2F1321AD"/>
    <w:rsid w:val="380C6836"/>
    <w:rsid w:val="3A2031AD"/>
    <w:rsid w:val="3EA37141"/>
    <w:rsid w:val="3EB72B54"/>
    <w:rsid w:val="3F6C7D31"/>
    <w:rsid w:val="41760AA5"/>
    <w:rsid w:val="41F320F5"/>
    <w:rsid w:val="46841EB6"/>
    <w:rsid w:val="468C3CC6"/>
    <w:rsid w:val="476751B8"/>
    <w:rsid w:val="48C2447D"/>
    <w:rsid w:val="4A001853"/>
    <w:rsid w:val="4C707075"/>
    <w:rsid w:val="4CC052CA"/>
    <w:rsid w:val="4E1E5B1E"/>
    <w:rsid w:val="4EA130DE"/>
    <w:rsid w:val="4F361873"/>
    <w:rsid w:val="4FDF1F0B"/>
    <w:rsid w:val="51F36142"/>
    <w:rsid w:val="52326C6A"/>
    <w:rsid w:val="527342A0"/>
    <w:rsid w:val="53474623"/>
    <w:rsid w:val="53634C01"/>
    <w:rsid w:val="53743B54"/>
    <w:rsid w:val="56D71E06"/>
    <w:rsid w:val="57A852D8"/>
    <w:rsid w:val="57BF2D4E"/>
    <w:rsid w:val="581D5CC6"/>
    <w:rsid w:val="59C75EEA"/>
    <w:rsid w:val="5D2911B6"/>
    <w:rsid w:val="654B18F2"/>
    <w:rsid w:val="683926A8"/>
    <w:rsid w:val="68E02B24"/>
    <w:rsid w:val="68EF2D67"/>
    <w:rsid w:val="6CB97B51"/>
    <w:rsid w:val="6D8141AA"/>
    <w:rsid w:val="6E5673E4"/>
    <w:rsid w:val="74B530B7"/>
    <w:rsid w:val="75C9129E"/>
    <w:rsid w:val="765803DC"/>
    <w:rsid w:val="789F715B"/>
    <w:rsid w:val="79256331"/>
    <w:rsid w:val="7E2E3EDA"/>
    <w:rsid w:val="7EAD6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qFormat/>
    <w:uiPriority w:val="0"/>
  </w:style>
  <w:style w:type="table" w:default="1" w:styleId="4">
    <w:name w:val="Normal Table"/>
    <w:autoRedefine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font71"/>
    <w:basedOn w:val="5"/>
    <w:autoRedefine/>
    <w:qFormat/>
    <w:uiPriority w:val="0"/>
    <w:rPr>
      <w:rFonts w:hint="eastAsia" w:ascii="方正小标宋简体" w:hAnsi="方正小标宋简体" w:eastAsia="方正小标宋简体" w:cs="方正小标宋简体"/>
      <w:color w:val="000000"/>
      <w:sz w:val="20"/>
      <w:szCs w:val="20"/>
      <w:u w:val="none"/>
    </w:rPr>
  </w:style>
  <w:style w:type="character" w:customStyle="1" w:styleId="7">
    <w:name w:val="font81"/>
    <w:basedOn w:val="5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8">
    <w:name w:val="font41"/>
    <w:basedOn w:val="5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9">
    <w:name w:val="font51"/>
    <w:basedOn w:val="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1052</Words>
  <Characters>1098</Characters>
  <Paragraphs>62</Paragraphs>
  <TotalTime>2</TotalTime>
  <ScaleCrop>false</ScaleCrop>
  <LinksUpToDate>false</LinksUpToDate>
  <CharactersWithSpaces>1100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2024-04-14T02:17:00Z</dcterms:created>
  <dc:creator>笑看人生</dc:creator>
  <cp:lastModifiedBy>天波</cp:lastModifiedBy>
  <cp:lastPrinted>2025-04-07T01:54:00Z</cp:lastPrinted>
  <dcterms:modified xsi:type="dcterms:W3CDTF">2025-05-12T00:53:58Z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3FEE77DF0C224C2593AFDB5D2C8EA46B_13</vt:lpwstr>
  </property>
  <property fmtid="{D5CDD505-2E9C-101B-9397-08002B2CF9AE}" pid="4" name="KSOTemplateDocerSaveRecord">
    <vt:lpwstr>eyJoZGlkIjoiODFiNWE3YTE2NTkyNGQ4OWE4ZGNjOTU3NDRmZGFiY2YiLCJ1c2VySWQiOiIzNzU5NjkzNjYifQ==</vt:lpwstr>
  </property>
</Properties>
</file>